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10571" w14:textId="75E6112E" w:rsidR="00785D4B" w:rsidRPr="001F004D" w:rsidRDefault="002009ED">
      <w:pPr>
        <w:rPr>
          <w:rFonts w:ascii="DilleniaUPC" w:hAnsi="DilleniaUPC" w:cs="DilleniaUPC"/>
          <w:sz w:val="30"/>
          <w:szCs w:val="30"/>
        </w:rPr>
      </w:pPr>
      <w:r w:rsidRPr="001F004D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162DF585" wp14:editId="3C19E4EE">
            <wp:extent cx="6858000" cy="6858000"/>
            <wp:effectExtent l="0" t="0" r="0" b="0"/>
            <wp:docPr id="141015701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0157011" name="รูปภาพ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6858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9C2F09" w14:textId="5B0BCFB4" w:rsidR="003A7C43" w:rsidRPr="00E30BFB" w:rsidRDefault="006B4432" w:rsidP="00446706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color w:val="000000" w:themeColor="text1"/>
          <w:sz w:val="40"/>
          <w:szCs w:val="40"/>
          <w:cs/>
        </w:rPr>
      </w:pPr>
      <w:r w:rsidRPr="00E30BFB"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:cs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เปิดชะตาพามู ฮ่องกง - เซินเจิ้น </w:t>
      </w:r>
      <w:r w:rsidRPr="00E30BFB"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Season 2</w:t>
      </w:r>
      <w:r w:rsidRPr="00E30BFB"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br/>
      </w:r>
      <w:r w:rsidR="00C160AA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>พัก</w:t>
      </w:r>
      <w:r w:rsidR="003A7C43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>ฮ่องกง</w:t>
      </w:r>
      <w:r w:rsidR="00C160AA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 xml:space="preserve"> 1 คืน </w:t>
      </w:r>
      <w:r w:rsidR="003A7C43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 xml:space="preserve"> </w:t>
      </w:r>
      <w:r w:rsidR="00C160AA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>พัก</w:t>
      </w:r>
      <w:r w:rsidR="003A7C43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>เซินเจิ้น</w:t>
      </w:r>
      <w:r w:rsidR="00C160AA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 xml:space="preserve"> 1 คืน</w:t>
      </w:r>
      <w:r w:rsidR="003A7C43" w:rsidRPr="00E30BFB">
        <w:rPr>
          <w:rFonts w:ascii="DilleniaUPC" w:eastAsia="Calibri" w:hAnsi="DilleniaUPC" w:cs="DilleniaUPC"/>
          <w:b/>
          <w:bCs/>
          <w:noProof/>
          <w:color w:val="00B050"/>
          <w:sz w:val="40"/>
          <w:szCs w:val="40"/>
          <w:cs/>
          <w:lang w:val="th-TH"/>
        </w:rPr>
        <w:t xml:space="preserve"> </w:t>
      </w:r>
      <w:r w:rsidR="00C160AA" w:rsidRPr="00E30BFB"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br/>
      </w:r>
      <w:r w:rsidR="003A7C43" w:rsidRPr="00E30BFB">
        <w:rPr>
          <w:rFonts w:ascii="DilleniaUPC" w:eastAsia="Calibri" w:hAnsi="DilleniaUPC" w:cs="DilleniaUPC"/>
          <w:b/>
          <w:bCs/>
          <w:noProof/>
          <w:color w:val="EE0000"/>
          <w:sz w:val="40"/>
          <w:szCs w:val="40"/>
          <w:cs/>
          <w:lang w:val="th-TH"/>
          <w14:textFill>
            <w14:gradFill>
              <w14:gsLst>
                <w14:gs w14:pos="0">
                  <w14:srgbClr w14:val="EE0000">
                    <w14:shade w14:val="30000"/>
                    <w14:satMod w14:val="115000"/>
                  </w14:srgbClr>
                </w14:gs>
                <w14:gs w14:pos="50000">
                  <w14:srgbClr w14:val="EE0000">
                    <w14:shade w14:val="67500"/>
                    <w14:satMod w14:val="115000"/>
                  </w14:srgbClr>
                </w14:gs>
                <w14:gs w14:pos="100000">
                  <w14:srgbClr w14:val="EE0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 xml:space="preserve"> </w:t>
      </w:r>
      <w:r w:rsidR="003A7C43" w:rsidRPr="00E30BFB">
        <w:rPr>
          <w:rFonts w:ascii="DilleniaUPC" w:eastAsia="Calibri" w:hAnsi="DilleniaUPC" w:cs="DilleniaUPC"/>
          <w:b/>
          <w:bCs/>
          <w:color w:val="FFC000"/>
          <w:sz w:val="40"/>
          <w:szCs w:val="40"/>
          <w:cs/>
        </w:rPr>
        <w:t xml:space="preserve"> </w:t>
      </w:r>
      <w:r w:rsidR="003A7C43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 xml:space="preserve">ฮ่องกง </w:t>
      </w:r>
      <w:r w:rsidR="003A7C43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</w:rPr>
        <w:t xml:space="preserve">: </w:t>
      </w:r>
      <w:r w:rsidR="003A7C43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 xml:space="preserve">สายมู </w:t>
      </w:r>
      <w:r w:rsidR="003A7C43" w:rsidRPr="00E30BFB">
        <w:rPr>
          <w:rFonts w:ascii="DilleniaUPC" w:eastAsia="Calibri" w:hAnsi="DilleniaUPC" w:cs="DilleniaUPC"/>
          <w:b/>
          <w:bCs/>
          <w:color w:val="538135" w:themeColor="accent6" w:themeShade="BF"/>
          <w:sz w:val="40"/>
          <w:szCs w:val="40"/>
          <w:cs/>
        </w:rPr>
        <w:t xml:space="preserve">ขอโชคลาภ </w:t>
      </w:r>
      <w:r w:rsidR="003A7C43" w:rsidRPr="00E30BFB">
        <w:rPr>
          <w:rFonts w:ascii="DilleniaUPC" w:eastAsia="Calibri" w:hAnsi="DilleniaUPC" w:cs="DilleniaUPC"/>
          <w:b/>
          <w:bCs/>
          <w:color w:val="0070C0"/>
          <w:sz w:val="40"/>
          <w:szCs w:val="40"/>
          <w:cs/>
        </w:rPr>
        <w:t xml:space="preserve">วัดแชกงหมิว </w:t>
      </w:r>
      <w:r w:rsidR="003A7C43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>วั</w:t>
      </w:r>
      <w:r w:rsidR="00B85E71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>ดหลินฟากง</w:t>
      </w:r>
      <w:r w:rsidR="003A7C43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 xml:space="preserve"> </w:t>
      </w:r>
      <w:r w:rsidR="003A7C43" w:rsidRPr="00E30BFB">
        <w:rPr>
          <w:rFonts w:ascii="DilleniaUPC" w:eastAsia="Calibri" w:hAnsi="DilleniaUPC" w:cs="DilleniaUPC"/>
          <w:b/>
          <w:bCs/>
          <w:color w:val="7030A0"/>
          <w:sz w:val="40"/>
          <w:szCs w:val="40"/>
          <w:cs/>
        </w:rPr>
        <w:t xml:space="preserve">เจ้าแม่กวนอิมฮ่องฮำ </w:t>
      </w:r>
    </w:p>
    <w:p w14:paraId="31C55C97" w14:textId="64B9F03E" w:rsidR="003A7C43" w:rsidRPr="00E30BFB" w:rsidRDefault="003A7C43" w:rsidP="00446706">
      <w:pPr>
        <w:spacing w:after="0"/>
        <w:jc w:val="center"/>
        <w:rPr>
          <w:rFonts w:ascii="DilleniaUPC" w:eastAsia="Calibri" w:hAnsi="DilleniaUPC" w:cs="DilleniaUPC"/>
          <w:color w:val="000000" w:themeColor="text1"/>
          <w:sz w:val="40"/>
          <w:szCs w:val="40"/>
        </w:rPr>
      </w:pPr>
      <w:r w:rsidRPr="00E30BFB">
        <w:rPr>
          <w:rFonts w:ascii="DilleniaUPC" w:eastAsia="Calibri" w:hAnsi="DilleniaUPC" w:cs="DilleniaUPC"/>
          <w:b/>
          <w:bCs/>
          <w:color w:val="0000FF"/>
          <w:sz w:val="40"/>
          <w:szCs w:val="40"/>
          <w:cs/>
        </w:rPr>
        <w:t xml:space="preserve">สายช้อป </w:t>
      </w:r>
      <w:r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>ย่านดัง</w:t>
      </w:r>
      <w:r w:rsidR="001B4117"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>มงก๊ก เลดี้มาเก็ต</w:t>
      </w:r>
      <w:r w:rsidRPr="00E30BFB">
        <w:rPr>
          <w:rFonts w:ascii="DilleniaUPC" w:eastAsia="Calibri" w:hAnsi="DilleniaUPC" w:cs="DilleniaUPC"/>
          <w:b/>
          <w:bCs/>
          <w:color w:val="000000" w:themeColor="text1"/>
          <w:sz w:val="40"/>
          <w:szCs w:val="40"/>
          <w:cs/>
        </w:rPr>
        <w:br/>
      </w:r>
      <w:r w:rsidRPr="00E30BFB">
        <w:rPr>
          <w:rFonts w:ascii="DilleniaUPC" w:eastAsia="Calibri" w:hAnsi="DilleniaUPC" w:cs="DilleniaUPC"/>
          <w:b/>
          <w:bCs/>
          <w:color w:val="EE0000"/>
          <w:sz w:val="40"/>
          <w:szCs w:val="40"/>
          <w:cs/>
        </w:rPr>
        <w:t xml:space="preserve">เซินเจิ้น </w:t>
      </w:r>
      <w:r w:rsidRPr="00E30BFB">
        <w:rPr>
          <w:rFonts w:ascii="DilleniaUPC" w:eastAsia="Calibri" w:hAnsi="DilleniaUPC" w:cs="DilleniaUPC"/>
          <w:b/>
          <w:bCs/>
          <w:color w:val="000000" w:themeColor="text1"/>
          <w:sz w:val="40"/>
          <w:szCs w:val="40"/>
        </w:rPr>
        <w:t xml:space="preserve">: </w:t>
      </w:r>
      <w:r w:rsidRPr="00E30BFB">
        <w:rPr>
          <w:rFonts w:ascii="DilleniaUPC" w:eastAsia="Calibri" w:hAnsi="DilleniaUPC" w:cs="DilleniaUPC"/>
          <w:b/>
          <w:bCs/>
          <w:color w:val="1F4E79" w:themeColor="accent5" w:themeShade="80"/>
          <w:sz w:val="40"/>
          <w:szCs w:val="40"/>
          <w:cs/>
        </w:rPr>
        <w:t xml:space="preserve">วัดกวนอู  </w:t>
      </w:r>
      <w:r w:rsidRPr="00E30BFB">
        <w:rPr>
          <w:rFonts w:ascii="DilleniaUPC" w:eastAsia="Calibri" w:hAnsi="DilleniaUPC" w:cs="DilleniaUPC"/>
          <w:b/>
          <w:bCs/>
          <w:color w:val="000000" w:themeColor="text1"/>
          <w:sz w:val="40"/>
          <w:szCs w:val="40"/>
          <w:cs/>
        </w:rPr>
        <w:t xml:space="preserve"> </w:t>
      </w:r>
      <w:r w:rsidRPr="00E30BFB">
        <w:rPr>
          <w:rFonts w:ascii="DilleniaUPC" w:eastAsia="Calibri" w:hAnsi="DilleniaUPC" w:cs="DilleniaUPC"/>
          <w:b/>
          <w:bCs/>
          <w:color w:val="2E74B5" w:themeColor="accent5" w:themeShade="BF"/>
          <w:sz w:val="40"/>
          <w:szCs w:val="40"/>
          <w:cs/>
        </w:rPr>
        <w:t>ตลาดตงเหมิน</w:t>
      </w:r>
      <w:r w:rsidR="00B85E71" w:rsidRPr="00E30BFB">
        <w:rPr>
          <w:rFonts w:ascii="DilleniaUPC" w:eastAsia="Calibri" w:hAnsi="DilleniaUPC" w:cs="DilleniaUPC"/>
          <w:b/>
          <w:bCs/>
          <w:color w:val="2E74B5" w:themeColor="accent5" w:themeShade="BF"/>
          <w:sz w:val="40"/>
          <w:szCs w:val="40"/>
          <w:cs/>
        </w:rPr>
        <w:t xml:space="preserve"> </w:t>
      </w:r>
      <w:r w:rsidR="00B85E71" w:rsidRPr="00E30BFB">
        <w:rPr>
          <w:rFonts w:ascii="DilleniaUPC" w:eastAsia="Calibri" w:hAnsi="DilleniaUPC" w:cs="DilleniaUPC"/>
          <w:b/>
          <w:bCs/>
          <w:color w:val="2E74B5" w:themeColor="accent5" w:themeShade="BF"/>
          <w:sz w:val="40"/>
          <w:szCs w:val="40"/>
        </w:rPr>
        <w:t>Coco Park Mall + Popmart</w:t>
      </w:r>
    </w:p>
    <w:p w14:paraId="466F5FE9" w14:textId="39BF3580" w:rsidR="001F004D" w:rsidRPr="00E30BFB" w:rsidRDefault="003A7C43" w:rsidP="001F004D">
      <w:pPr>
        <w:spacing w:after="0"/>
        <w:ind w:right="-11"/>
        <w:jc w:val="center"/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</w:rPr>
      </w:pPr>
      <w:r w:rsidRPr="00E30BFB">
        <w:rPr>
          <w:rFonts w:ascii="DilleniaUPC" w:eastAsia="Calibri" w:hAnsi="DilleniaUPC" w:cs="DilleniaUPC"/>
          <w:b/>
          <w:bCs/>
          <w:color w:val="0000FF"/>
          <w:sz w:val="40"/>
          <w:szCs w:val="40"/>
          <w:cs/>
        </w:rPr>
        <w:t xml:space="preserve"> </w:t>
      </w:r>
      <w:r w:rsidRPr="00E30BFB">
        <w:rPr>
          <w:rFonts w:ascii="DilleniaUPC" w:eastAsia="Calibri" w:hAnsi="DilleniaUPC" w:cs="DilleniaUPC"/>
          <w:b/>
          <w:bCs/>
          <w:color w:val="0070C0"/>
          <w:sz w:val="40"/>
          <w:szCs w:val="40"/>
          <w:cs/>
        </w:rPr>
        <w:t>พิเศษ</w:t>
      </w:r>
      <w:r w:rsidRPr="00E30BFB">
        <w:rPr>
          <w:rFonts w:ascii="DilleniaUPC" w:eastAsia="Calibri" w:hAnsi="DilleniaUPC" w:cs="DilleniaUPC"/>
          <w:color w:val="0070C0"/>
          <w:sz w:val="40"/>
          <w:szCs w:val="40"/>
          <w:cs/>
        </w:rPr>
        <w:t xml:space="preserve"> </w:t>
      </w:r>
      <w:r w:rsidRPr="00E30BFB">
        <w:rPr>
          <w:rFonts w:ascii="DilleniaUPC" w:eastAsia="Calibri" w:hAnsi="DilleniaUPC" w:cs="DilleniaUPC"/>
          <w:color w:val="000000" w:themeColor="text1"/>
          <w:sz w:val="40"/>
          <w:szCs w:val="40"/>
        </w:rPr>
        <w:t xml:space="preserve">: </w:t>
      </w:r>
      <w:r w:rsidRPr="00E30BFB"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  <w:cs/>
        </w:rPr>
        <w:t>เมนูพิเศษชาบู</w:t>
      </w:r>
      <w:r w:rsidR="00451D87" w:rsidRPr="00E30BFB"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  <w:cs/>
        </w:rPr>
        <w:t>ปิ้งย่าง</w:t>
      </w:r>
      <w:r w:rsidRPr="00E30BFB"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  <w:cs/>
        </w:rPr>
        <w:t>บุฟเฟต์ เครื่องดื่มไม่อั้น เบียร์</w:t>
      </w:r>
      <w:r w:rsidR="00451D87" w:rsidRPr="00E30BFB"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  <w:cs/>
        </w:rPr>
        <w:t>ไวน์</w:t>
      </w:r>
      <w:r w:rsidRPr="00E30BFB">
        <w:rPr>
          <w:rFonts w:ascii="DilleniaUPC" w:eastAsia="Calibri" w:hAnsi="DilleniaUPC" w:cs="DilleniaUPC"/>
          <w:b/>
          <w:bCs/>
          <w:color w:val="C45911" w:themeColor="accent2" w:themeShade="BF"/>
          <w:sz w:val="40"/>
          <w:szCs w:val="40"/>
          <w:cs/>
        </w:rPr>
        <w:t>ไม่อั้น</w:t>
      </w:r>
    </w:p>
    <w:tbl>
      <w:tblPr>
        <w:tblStyle w:val="GridTable4-Accent2"/>
        <w:tblpPr w:leftFromText="180" w:rightFromText="180" w:vertAnchor="text" w:horzAnchor="margin" w:tblpY="158"/>
        <w:tblW w:w="10895" w:type="dxa"/>
        <w:tblLayout w:type="fixed"/>
        <w:tblLook w:val="04A0" w:firstRow="1" w:lastRow="0" w:firstColumn="1" w:lastColumn="0" w:noHBand="0" w:noVBand="1"/>
      </w:tblPr>
      <w:tblGrid>
        <w:gridCol w:w="661"/>
        <w:gridCol w:w="5669"/>
        <w:gridCol w:w="667"/>
        <w:gridCol w:w="941"/>
        <w:gridCol w:w="667"/>
        <w:gridCol w:w="2290"/>
      </w:tblGrid>
      <w:tr w:rsidR="00E30BFB" w:rsidRPr="007D3D62" w14:paraId="52FD2575" w14:textId="77777777" w:rsidTr="004D25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002060"/>
          </w:tcPr>
          <w:p w14:paraId="5BB79691" w14:textId="77777777" w:rsidR="00E30BFB" w:rsidRPr="007D3D62" w:rsidRDefault="00E30BFB" w:rsidP="004D25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lastRenderedPageBreak/>
              <w:t>วันที่</w:t>
            </w:r>
          </w:p>
        </w:tc>
        <w:tc>
          <w:tcPr>
            <w:tcW w:w="5669" w:type="dxa"/>
            <w:shd w:val="clear" w:color="auto" w:fill="002060"/>
          </w:tcPr>
          <w:p w14:paraId="2D182A58" w14:textId="77777777" w:rsidR="00E30BFB" w:rsidRPr="007D3D62" w:rsidRDefault="00E30BFB" w:rsidP="004D25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รายการ</w:t>
            </w:r>
          </w:p>
        </w:tc>
        <w:tc>
          <w:tcPr>
            <w:tcW w:w="667" w:type="dxa"/>
            <w:shd w:val="clear" w:color="auto" w:fill="002060"/>
          </w:tcPr>
          <w:p w14:paraId="131D3A81" w14:textId="77777777" w:rsidR="00E30BFB" w:rsidRPr="007D3D62" w:rsidRDefault="00E30BFB" w:rsidP="004D25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เช้า</w:t>
            </w:r>
          </w:p>
        </w:tc>
        <w:tc>
          <w:tcPr>
            <w:tcW w:w="941" w:type="dxa"/>
            <w:shd w:val="clear" w:color="auto" w:fill="002060"/>
          </w:tcPr>
          <w:p w14:paraId="635A13BE" w14:textId="77777777" w:rsidR="00E30BFB" w:rsidRPr="007D3D62" w:rsidRDefault="00E30BFB" w:rsidP="004D25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เที่ยง</w:t>
            </w:r>
          </w:p>
        </w:tc>
        <w:tc>
          <w:tcPr>
            <w:tcW w:w="667" w:type="dxa"/>
            <w:shd w:val="clear" w:color="auto" w:fill="002060"/>
          </w:tcPr>
          <w:p w14:paraId="11B458A9" w14:textId="77777777" w:rsidR="00E30BFB" w:rsidRPr="007D3D62" w:rsidRDefault="00E30BFB" w:rsidP="004D25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เย็น</w:t>
            </w:r>
          </w:p>
        </w:tc>
        <w:tc>
          <w:tcPr>
            <w:tcW w:w="2290" w:type="dxa"/>
            <w:shd w:val="clear" w:color="auto" w:fill="002060"/>
          </w:tcPr>
          <w:p w14:paraId="4EBA0FCE" w14:textId="77777777" w:rsidR="00E30BFB" w:rsidRPr="007D3D62" w:rsidRDefault="00E30BFB" w:rsidP="004D25C8">
            <w:pPr>
              <w:pStyle w:val="NoSpacing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  <w:cs/>
              </w:rPr>
              <w:t>โรงแรม</w:t>
            </w:r>
          </w:p>
        </w:tc>
      </w:tr>
      <w:tr w:rsidR="00E30BFB" w:rsidRPr="007D3D62" w14:paraId="7E9A14FA" w14:textId="77777777" w:rsidTr="004D25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</w:tcPr>
          <w:p w14:paraId="5492C841" w14:textId="77777777" w:rsidR="00E30BFB" w:rsidRPr="007D3D62" w:rsidRDefault="00E30BFB" w:rsidP="004D25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1</w:t>
            </w:r>
          </w:p>
        </w:tc>
        <w:tc>
          <w:tcPr>
            <w:tcW w:w="5669" w:type="dxa"/>
            <w:shd w:val="clear" w:color="auto" w:fill="BDD6EE" w:themeFill="accent5" w:themeFillTint="66"/>
          </w:tcPr>
          <w:p w14:paraId="1E193BC9" w14:textId="77777777" w:rsidR="00E30BFB" w:rsidRPr="007D3D62" w:rsidRDefault="00E30BFB" w:rsidP="004D25C8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นัดหมายสนามบินสุวรรณภูมิ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(นัดหมาย เวลา 22.30 น.)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9173D26" w14:textId="77777777" w:rsidR="00E30BFB" w:rsidRPr="007D3D62" w:rsidRDefault="00E30BFB" w:rsidP="004D25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B91BE50" w14:textId="77777777" w:rsidR="00E30BFB" w:rsidRPr="007D3D62" w:rsidRDefault="00E30BFB" w:rsidP="004D25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413EBEEE" w14:textId="77777777" w:rsidR="00E30BFB" w:rsidRPr="007D3D62" w:rsidRDefault="00E30BFB" w:rsidP="004D25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</w:tcPr>
          <w:p w14:paraId="1F2F8F53" w14:textId="77777777" w:rsidR="00E30BFB" w:rsidRPr="007D3D62" w:rsidRDefault="00E30BFB" w:rsidP="004D25C8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-</w:t>
            </w:r>
          </w:p>
        </w:tc>
      </w:tr>
      <w:tr w:rsidR="00E30BFB" w:rsidRPr="007D3D62" w14:paraId="7657B2AC" w14:textId="77777777" w:rsidTr="004D25C8">
        <w:trPr>
          <w:trHeight w:val="10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2CC" w:themeFill="accent4" w:themeFillTint="33"/>
            <w:vAlign w:val="center"/>
          </w:tcPr>
          <w:p w14:paraId="7823B301" w14:textId="77777777" w:rsidR="00E30BFB" w:rsidRPr="007D3D62" w:rsidRDefault="00E30BFB" w:rsidP="004D25C8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2</w:t>
            </w:r>
          </w:p>
        </w:tc>
        <w:tc>
          <w:tcPr>
            <w:tcW w:w="5669" w:type="dxa"/>
            <w:shd w:val="clear" w:color="auto" w:fill="FFF2CC" w:themeFill="accent4" w:themeFillTint="33"/>
            <w:vAlign w:val="center"/>
          </w:tcPr>
          <w:p w14:paraId="0C9714B1" w14:textId="4F432DA2" w:rsidR="00E30BFB" w:rsidRPr="007D3D62" w:rsidRDefault="00E30BFB" w:rsidP="004D25C8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เจ้าแม่กวนอิมรีพลัสเบย์ – วัดหลินฟากง - วัดแม่กวนอิมฮ่องฮำ -วัดเจ้าแม่ทับทิม  – ช้อปปิ้งมงก๊ก เลดี้มาเก็ต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1B01905C" w14:textId="77777777" w:rsidR="00E30BFB" w:rsidRPr="007D3D62" w:rsidRDefault="00E30BFB" w:rsidP="004D25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941" w:type="dxa"/>
            <w:shd w:val="clear" w:color="auto" w:fill="FFF2CC" w:themeFill="accent4" w:themeFillTint="33"/>
            <w:vAlign w:val="center"/>
          </w:tcPr>
          <w:p w14:paraId="260BECE5" w14:textId="77777777" w:rsidR="00E30BFB" w:rsidRPr="007D3D62" w:rsidRDefault="00E30BFB" w:rsidP="004D25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FFF2CC" w:themeFill="accent4" w:themeFillTint="33"/>
            <w:vAlign w:val="center"/>
          </w:tcPr>
          <w:p w14:paraId="328BCE01" w14:textId="77777777" w:rsidR="00E30BFB" w:rsidRPr="007D3D62" w:rsidRDefault="00E30BFB" w:rsidP="004D25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FFF2CC" w:themeFill="accent4" w:themeFillTint="33"/>
            <w:vAlign w:val="center"/>
          </w:tcPr>
          <w:p w14:paraId="386ADAC6" w14:textId="14E5AB1B" w:rsidR="00E30BFB" w:rsidRPr="007D3D62" w:rsidRDefault="00E30BFB" w:rsidP="004D25C8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  <w:cs/>
              </w:rPr>
            </w:pP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Kings Hotel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 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br/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หรือ</w:t>
            </w:r>
            <w:r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เทียบเท่า</w:t>
            </w:r>
            <w:r w:rsidR="00CF3FD2"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ระดับ</w:t>
            </w:r>
            <w:r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 xml:space="preserve"> 3 ดาว</w:t>
            </w:r>
          </w:p>
        </w:tc>
      </w:tr>
      <w:tr w:rsidR="00E30BFB" w:rsidRPr="007D3D62" w14:paraId="32B54EB1" w14:textId="77777777" w:rsidTr="004D25C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FFFFFF" w:themeFill="background1"/>
            <w:vAlign w:val="center"/>
          </w:tcPr>
          <w:p w14:paraId="1D6E5B09" w14:textId="77777777" w:rsidR="00E30BFB" w:rsidRPr="007D3D62" w:rsidRDefault="00E30BFB" w:rsidP="00E30BFB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3</w:t>
            </w:r>
          </w:p>
        </w:tc>
        <w:tc>
          <w:tcPr>
            <w:tcW w:w="5669" w:type="dxa"/>
            <w:shd w:val="clear" w:color="auto" w:fill="FFFFFF" w:themeFill="background1"/>
            <w:vAlign w:val="center"/>
          </w:tcPr>
          <w:p w14:paraId="2DA72723" w14:textId="0A49D0A5" w:rsidR="00E30BFB" w:rsidRPr="007D3D62" w:rsidRDefault="00E30BFB" w:rsidP="00E30BFB">
            <w:pPr>
              <w:pStyle w:val="NoSpacing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ศูนย์ฮวงจุ้ยกังหัน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 – 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ร้านปีเซี้ยะ - วัดแชกงหมิว – เซินเจิ้น – วัดกวนอู  -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 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 xml:space="preserve">เมืองโบราณหนานโถว 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>– 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ตลาดตงเหมิน</w:t>
            </w: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0952C68" w14:textId="66955DDB" w:rsidR="00E30BFB" w:rsidRPr="007D3D62" w:rsidRDefault="00E30BFB" w:rsidP="00E30BFB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sym w:font="Webdings" w:char="F0E4"/>
            </w:r>
          </w:p>
        </w:tc>
        <w:tc>
          <w:tcPr>
            <w:tcW w:w="941" w:type="dxa"/>
            <w:shd w:val="clear" w:color="auto" w:fill="FFFFFF" w:themeFill="background1"/>
            <w:vAlign w:val="center"/>
          </w:tcPr>
          <w:p w14:paraId="0B3E9299" w14:textId="77777777" w:rsidR="00E30BFB" w:rsidRPr="001F004D" w:rsidRDefault="00E30BFB" w:rsidP="00E30BF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</w:p>
          <w:p w14:paraId="7A8AAA9B" w14:textId="77777777" w:rsidR="00E30BFB" w:rsidRPr="001F004D" w:rsidRDefault="00E30BFB" w:rsidP="00E30BF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 xml:space="preserve">  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sym w:font="Webdings" w:char="F0E4"/>
            </w:r>
          </w:p>
          <w:p w14:paraId="75D53837" w14:textId="66502C99" w:rsidR="00E30BFB" w:rsidRPr="007D3D62" w:rsidRDefault="00E30BFB" w:rsidP="00E30BFB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</w:p>
        </w:tc>
        <w:tc>
          <w:tcPr>
            <w:tcW w:w="667" w:type="dxa"/>
            <w:shd w:val="clear" w:color="auto" w:fill="FFFFFF" w:themeFill="background1"/>
            <w:vAlign w:val="center"/>
          </w:tcPr>
          <w:p w14:paraId="0FDA9D28" w14:textId="34BFF0E6" w:rsidR="00E30BFB" w:rsidRPr="007D3D62" w:rsidRDefault="00E30BFB" w:rsidP="00E30BFB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sym w:font="Webdings" w:char="F0E4"/>
            </w:r>
          </w:p>
        </w:tc>
        <w:tc>
          <w:tcPr>
            <w:tcW w:w="2290" w:type="dxa"/>
            <w:shd w:val="clear" w:color="auto" w:fill="FFFFFF" w:themeFill="background1"/>
            <w:vAlign w:val="center"/>
          </w:tcPr>
          <w:p w14:paraId="50CBBA42" w14:textId="43540B7F" w:rsidR="00E30BFB" w:rsidRPr="007D3D62" w:rsidRDefault="00E30BFB" w:rsidP="00E30BFB">
            <w:pPr>
              <w:pStyle w:val="NoSpacing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24"/>
                <w:szCs w:val="24"/>
              </w:rPr>
            </w:pP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Vienna Hotel</w:t>
            </w: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 xml:space="preserve"> / </w:t>
            </w: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 xml:space="preserve"> </w:t>
            </w: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br/>
            </w:r>
            <w:r w:rsidRPr="001F004D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  <w:t>Shanshui Hotel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br/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หรือระดับ</w:t>
            </w:r>
            <w:r>
              <w:rPr>
                <w:rFonts w:ascii="DilleniaUPC" w:hAnsi="DilleniaUPC" w:cs="DilleniaUPC" w:hint="cs"/>
                <w:color w:val="002060"/>
                <w:sz w:val="30"/>
                <w:szCs w:val="30"/>
                <w:cs/>
              </w:rPr>
              <w:t>เทียบเท่า</w:t>
            </w:r>
          </w:p>
        </w:tc>
      </w:tr>
      <w:tr w:rsidR="00E30BFB" w:rsidRPr="007D3D62" w14:paraId="7F47C570" w14:textId="77777777" w:rsidTr="004D25C8">
        <w:trPr>
          <w:trHeight w:val="4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61" w:type="dxa"/>
            <w:shd w:val="clear" w:color="auto" w:fill="BDD6EE" w:themeFill="accent5" w:themeFillTint="66"/>
            <w:vAlign w:val="center"/>
          </w:tcPr>
          <w:p w14:paraId="7098B889" w14:textId="77777777" w:rsidR="00E30BFB" w:rsidRPr="007D3D62" w:rsidRDefault="00E30BFB" w:rsidP="00E30BFB">
            <w:pPr>
              <w:pStyle w:val="NoSpacing"/>
              <w:jc w:val="center"/>
              <w:rPr>
                <w:rFonts w:ascii="DilleniaUPC" w:hAnsi="DilleniaUPC" w:cs="DilleniaUPC"/>
                <w:sz w:val="30"/>
                <w:szCs w:val="30"/>
                <w:cs/>
              </w:rPr>
            </w:pPr>
            <w:r w:rsidRPr="007D3D62">
              <w:rPr>
                <w:rFonts w:ascii="DilleniaUPC" w:hAnsi="DilleniaUPC" w:cs="DilleniaUPC"/>
                <w:sz w:val="30"/>
                <w:szCs w:val="30"/>
              </w:rPr>
              <w:t>4</w:t>
            </w:r>
          </w:p>
        </w:tc>
        <w:tc>
          <w:tcPr>
            <w:tcW w:w="5669" w:type="dxa"/>
            <w:shd w:val="clear" w:color="auto" w:fill="BDD6EE" w:themeFill="accent5" w:themeFillTint="66"/>
            <w:vAlign w:val="center"/>
          </w:tcPr>
          <w:p w14:paraId="2DEC509D" w14:textId="1873A448" w:rsidR="00E30BFB" w:rsidRPr="007D3D62" w:rsidRDefault="00E30BFB" w:rsidP="00E30BFB">
            <w:pPr>
              <w:pStyle w:val="NoSpacing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>วัดปัญญาเชน -  ร้านหยก - ร้านบัวหิมะ  -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 xml:space="preserve">  Coco Prak Mall + Popmart 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  <w:t xml:space="preserve"> - ฮ่องกง- สนามบินฮ่องกง สนามบินสุวรรณภูมิ</w:t>
            </w:r>
            <w:r w:rsidRPr="001F004D">
              <w:rPr>
                <w:rFonts w:ascii="DilleniaUPC" w:hAnsi="DilleniaUPC" w:cs="DilleniaUPC"/>
                <w:color w:val="002060"/>
                <w:sz w:val="30"/>
                <w:szCs w:val="30"/>
              </w:rPr>
              <w:t> 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5DDD5FCA" w14:textId="77777777" w:rsidR="00E30BFB" w:rsidRPr="007D3D62" w:rsidRDefault="00E30BFB" w:rsidP="00E30BFB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941" w:type="dxa"/>
            <w:shd w:val="clear" w:color="auto" w:fill="BDD6EE" w:themeFill="accent5" w:themeFillTint="66"/>
            <w:vAlign w:val="center"/>
          </w:tcPr>
          <w:p w14:paraId="10B0B089" w14:textId="77777777" w:rsidR="00E30BFB" w:rsidRPr="007D3D62" w:rsidRDefault="00E30BFB" w:rsidP="00E30BFB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  <w:cs/>
              </w:rPr>
            </w:pPr>
            <w:r w:rsidRPr="007D3D62">
              <w:rPr>
                <w:rFonts w:ascii="Segoe UI Symbol" w:hAnsi="Segoe UI Symbol" w:cs="Segoe UI Symbol"/>
                <w:color w:val="002060"/>
                <w:sz w:val="30"/>
                <w:szCs w:val="30"/>
              </w:rPr>
              <w:t>🍽</w:t>
            </w:r>
          </w:p>
        </w:tc>
        <w:tc>
          <w:tcPr>
            <w:tcW w:w="667" w:type="dxa"/>
            <w:shd w:val="clear" w:color="auto" w:fill="BDD6EE" w:themeFill="accent5" w:themeFillTint="66"/>
            <w:vAlign w:val="center"/>
          </w:tcPr>
          <w:p w14:paraId="65713DAD" w14:textId="77777777" w:rsidR="00E30BFB" w:rsidRPr="007D3D62" w:rsidRDefault="00E30BFB" w:rsidP="00E30BFB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color w:val="002060"/>
                <w:sz w:val="30"/>
                <w:szCs w:val="30"/>
              </w:rPr>
              <w:t>X</w:t>
            </w:r>
          </w:p>
        </w:tc>
        <w:tc>
          <w:tcPr>
            <w:tcW w:w="2290" w:type="dxa"/>
            <w:shd w:val="clear" w:color="auto" w:fill="BDD6EE" w:themeFill="accent5" w:themeFillTint="66"/>
            <w:vAlign w:val="center"/>
          </w:tcPr>
          <w:p w14:paraId="445801BF" w14:textId="77777777" w:rsidR="00E30BFB" w:rsidRPr="007D3D62" w:rsidRDefault="00E30BFB" w:rsidP="00E30BFB">
            <w:pPr>
              <w:pStyle w:val="NoSpacing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7D3D62">
              <w:rPr>
                <w:rFonts w:ascii="DilleniaUPC" w:hAnsi="DilleniaUPC" w:cs="DilleniaUPC"/>
                <w:b/>
                <w:bCs/>
                <w:color w:val="002060"/>
                <w:sz w:val="30"/>
                <w:szCs w:val="30"/>
                <w:cs/>
              </w:rPr>
              <w:t>เดินทางกลับประเทศไทย</w:t>
            </w:r>
          </w:p>
        </w:tc>
      </w:tr>
    </w:tbl>
    <w:p w14:paraId="708ACE5F" w14:textId="06C20172" w:rsidR="00E30BFB" w:rsidRPr="001F004D" w:rsidRDefault="00E30BFB" w:rsidP="003A7C43">
      <w:pPr>
        <w:spacing w:line="278" w:lineRule="auto"/>
        <w:rPr>
          <w:rFonts w:ascii="DilleniaUPC" w:hAnsi="DilleniaUPC" w:cs="DilleniaUPC"/>
          <w:color w:val="000000" w:themeColor="text1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</w:p>
    <w:p w14:paraId="28AF1642" w14:textId="77777777" w:rsidR="001F004D" w:rsidRPr="001F004D" w:rsidRDefault="00785D4B" w:rsidP="001F004D">
      <w:pPr>
        <w:pStyle w:val="ListParagraph"/>
        <w:numPr>
          <w:ilvl w:val="0"/>
          <w:numId w:val="1"/>
        </w:numPr>
        <w:spacing w:after="0" w:line="278" w:lineRule="auto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1F004D">
        <w:rPr>
          <w:rFonts w:ascii="DilleniaUPC" w:hAnsi="DilleniaUPC" w:cs="DilleniaUPC"/>
          <w:bCs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หมายเหตุ </w:t>
      </w:r>
      <w:r w:rsidRPr="001F004D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F004D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เที่ยวบินเดินทางและเวลาอาจมีการเปลี่ยนแปลง กรุณาสอบถามเที่ยวบินคอนเฟิร์มจากเจ้าหน้าที่ก่อนทุกครั้งที่นั่งเป็นตั๋วกรุ๊ป  ไม่สามารถขอเลือกที่นั่งหรือรีเควสที่นั่งพิเศษได้ เป็นไปตามเงื่อนไขของสายการบิน</w:t>
      </w:r>
      <w:r w:rsidR="00AB6CEA" w:rsidRPr="001F004D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B6CEA" w:rsidRPr="001F004D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โปรแกรมทัวร์อาจมีสลับตามความเหมาะสม</w:t>
      </w:r>
      <w:r w:rsidR="00F05D98" w:rsidRPr="001F004D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653C98A0" w14:textId="5A47E20E" w:rsidR="003A7C43" w:rsidRPr="001F004D" w:rsidRDefault="00E14A96" w:rsidP="001F004D">
      <w:pPr>
        <w:pStyle w:val="ListParagraph"/>
        <w:spacing w:after="0" w:line="278" w:lineRule="auto"/>
        <w:ind w:left="360"/>
        <w:rPr>
          <w:rFonts w:ascii="DilleniaUPC" w:hAnsi="DilleniaUPC" w:cs="DilleniaUPC"/>
          <w:color w:val="002060"/>
          <w:kern w:val="2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**ราคาทัวร์ไม่รวมทิปไกด์ท้องถิ่นและคนขับรถ </w:t>
      </w:r>
      <w:r w:rsidR="00BB108F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2</w:t>
      </w:r>
      <w:r w:rsidR="00BB108F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,000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บาท / ท่าน และไม่มีราคาสำหรับเด็ก</w:t>
      </w:r>
      <w:r w:rsidR="00EE4F72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</w:t>
      </w:r>
      <w:r w:rsidR="00EE4F72"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ทารก อายุไม่เกิน 2 ขวบ </w:t>
      </w:r>
      <w:r w:rsidR="003A7C43"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8</w:t>
      </w:r>
      <w:r w:rsidR="00EE4F72"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,000 </w:t>
      </w:r>
      <w:r w:rsidR="00EE4F72"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บาท (ไม่เก็บทิป)</w:t>
      </w:r>
    </w:p>
    <w:p w14:paraId="29EFEF5D" w14:textId="6F04C5FB" w:rsidR="00D47DC8" w:rsidRPr="00E30BFB" w:rsidRDefault="00D47DC8" w:rsidP="002C7645">
      <w:pPr>
        <w:shd w:val="clear" w:color="auto" w:fill="002060"/>
        <w:spacing w:line="278" w:lineRule="auto"/>
        <w:rPr>
          <w:rFonts w:ascii="DilleniaUPC" w:hAnsi="DilleniaUPC" w:cs="DilleniaUPC"/>
          <w:color w:val="000000" w:themeColor="text1"/>
          <w:kern w:val="2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standardContextual"/>
        </w:rPr>
      </w:pP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วันแรก นัดหมายสนามบินสุวรรณภูมิ</w:t>
      </w:r>
    </w:p>
    <w:p w14:paraId="25D7AC63" w14:textId="5F9F088D" w:rsidR="00D47DC8" w:rsidRDefault="00785D4B" w:rsidP="00361480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6549B9E6" wp14:editId="55A518F7">
            <wp:simplePos x="0" y="0"/>
            <wp:positionH relativeFrom="margin">
              <wp:posOffset>15240</wp:posOffset>
            </wp:positionH>
            <wp:positionV relativeFrom="paragraph">
              <wp:posOffset>10795</wp:posOffset>
            </wp:positionV>
            <wp:extent cx="363220" cy="281940"/>
            <wp:effectExtent l="0" t="0" r="0" b="3810"/>
            <wp:wrapTight wrapText="bothSides">
              <wp:wrapPolygon edited="0">
                <wp:start x="0" y="0"/>
                <wp:lineTo x="0" y="20432"/>
                <wp:lineTo x="20392" y="20432"/>
                <wp:lineTo x="20392" y="0"/>
                <wp:lineTo x="0" y="0"/>
              </wp:wrapPolygon>
            </wp:wrapTight>
            <wp:docPr id="1405363035" name="Picture 1405363035" descr="A red pin with black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1355079" name="Picture 571355079" descr="A red pin with black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220" cy="2819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DC8" w:rsidRPr="001F004D">
        <w:rPr>
          <w:rFonts w:ascii="DilleniaUPC" w:hAnsi="DilleniaUPC" w:cs="DilleniaUPC"/>
          <w:b/>
          <w:bCs/>
          <w:color w:val="EE0000"/>
          <w:sz w:val="32"/>
          <w:szCs w:val="32"/>
          <w:cs/>
        </w:rPr>
        <w:t xml:space="preserve">22.30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น.</w:t>
      </w:r>
      <w:r w:rsidRPr="001F004D">
        <w:rPr>
          <w:rFonts w:ascii="DilleniaUPC" w:hAnsi="DilleniaUPC" w:cs="DilleniaUPC"/>
          <w:b/>
          <w:bCs/>
          <w:sz w:val="30"/>
          <w:szCs w:val="30"/>
          <w:cs/>
        </w:rPr>
        <w:t xml:space="preserve">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พร้อมกัน ณ สนามบิน สุวรรณภูมิ  อาคารผู้โดยสาร ขาออก ชั้น 4 </w:t>
      </w:r>
      <w:r w:rsidR="00632F91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เคาน์เตอร์ </w:t>
      </w:r>
      <w:r w:rsidR="00D47DC8" w:rsidRPr="001F004D">
        <w:rPr>
          <w:rFonts w:ascii="DilleniaUPC" w:hAnsi="DilleniaUPC" w:cs="DilleniaUPC"/>
          <w:color w:val="002060"/>
          <w:sz w:val="30"/>
          <w:szCs w:val="30"/>
        </w:rPr>
        <w:t>L</w:t>
      </w:r>
      <w:r w:rsidR="00632F91" w:rsidRPr="001F004D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สายการบิน </w:t>
      </w:r>
      <w:r w:rsidR="00D47DC8" w:rsidRPr="00AA1FB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="00185882" w:rsidRPr="00AA1FB1">
        <w:rPr>
          <w:rFonts w:ascii="DilleniaUPC" w:hAnsi="DilleniaUPC" w:cs="DilleniaUPC"/>
          <w:color w:val="EE0000"/>
          <w:sz w:val="32"/>
          <w:szCs w:val="32"/>
          <w:cs/>
        </w:rPr>
        <w:t xml:space="preserve">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โดยมีเจ้าหน้าที่คอยอำนวยความสะดวก</w:t>
      </w:r>
      <w:r w:rsidR="00D47DC8" w:rsidRPr="001F004D">
        <w:rPr>
          <w:rFonts w:ascii="DilleniaUPC" w:hAnsi="DilleniaUPC" w:cs="DilleniaUPC"/>
          <w:color w:val="002060"/>
          <w:sz w:val="30"/>
          <w:szCs w:val="30"/>
          <w:cs/>
        </w:rPr>
        <w:t>ช่วยเหลือในเรื่องการเช็คอิน</w:t>
      </w:r>
    </w:p>
    <w:p w14:paraId="1F209BC2" w14:textId="77777777" w:rsidR="00E30BFB" w:rsidRPr="001F004D" w:rsidRDefault="00E30BFB" w:rsidP="00361480">
      <w:pPr>
        <w:spacing w:after="0" w:line="240" w:lineRule="auto"/>
        <w:ind w:left="720"/>
        <w:rPr>
          <w:rFonts w:ascii="DilleniaUPC" w:hAnsi="DilleniaUPC" w:cs="DilleniaUPC"/>
          <w:b/>
          <w:bCs/>
          <w:sz w:val="30"/>
          <w:szCs w:val="30"/>
        </w:rPr>
      </w:pPr>
    </w:p>
    <w:p w14:paraId="4877BAF1" w14:textId="12B81565" w:rsidR="00D47DC8" w:rsidRPr="00E30BFB" w:rsidRDefault="00D47DC8" w:rsidP="001F00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วันที่สอง สนามบินสุวรรณภูมิ - ฮ่องกง – เจ้าแม่กวนอิมรีพลัสเบย์ - วัดหลินฟากง 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–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วัด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เจ้าแม่กวนอิมฮงฮำ</w:t>
      </w:r>
      <w:r w:rsidR="001F004D" w:rsidRPr="00E30BFB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cs/>
        </w:rPr>
        <w:t xml:space="preserve"> - </w:t>
      </w:r>
      <w:r w:rsid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br/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เจ้าแม่ทับทิม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 ช้อปปิ้งเลดี้มาเก็ต - โรงแรม  (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3A7C43" w:rsidRPr="00E30BFB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-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CC96999" w14:textId="77777777" w:rsidR="00E30BFB" w:rsidRDefault="00E30BFB" w:rsidP="002C7645">
      <w:pPr>
        <w:pStyle w:val="NoSpacing"/>
        <w:rPr>
          <w:rFonts w:ascii="DilleniaUPC" w:hAnsi="DilleniaUPC" w:cs="DilleniaUPC"/>
          <w:b/>
          <w:bCs/>
          <w:color w:val="EE0000"/>
          <w:sz w:val="30"/>
          <w:szCs w:val="30"/>
        </w:rPr>
      </w:pPr>
    </w:p>
    <w:p w14:paraId="5F62D700" w14:textId="77777777" w:rsidR="00E30BFB" w:rsidRPr="007D3D62" w:rsidRDefault="00E30BFB" w:rsidP="00E30BFB">
      <w:pPr>
        <w:spacing w:after="0" w:line="240" w:lineRule="auto"/>
        <w:ind w:left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ถึงเวลาอันสมควรออกเดินทางสู่ประเทศฮ่องกง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1.55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</w:t>
      </w:r>
      <w:r>
        <w:rPr>
          <w:rFonts w:ascii="DilleniaUPC" w:hAnsi="DilleniaUPC" w:cs="DilleniaUPC"/>
          <w:b/>
          <w:bCs/>
          <w:color w:val="00CC00"/>
          <w:sz w:val="30"/>
          <w:szCs w:val="30"/>
        </w:rPr>
        <w:t>78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6DDF16DB" w14:textId="77777777" w:rsidR="00E30BFB" w:rsidRPr="007D3D62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</w:p>
    <w:p w14:paraId="227CB311" w14:textId="77777777" w:rsidR="00E30BFB" w:rsidRPr="007D3D62" w:rsidRDefault="00E30BFB" w:rsidP="00E30BFB">
      <w:pPr>
        <w:spacing w:after="0" w:line="240" w:lineRule="auto"/>
        <w:ind w:firstLine="72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4EE4F0C" w14:textId="77777777" w:rsidR="00E30BFB" w:rsidRPr="007D3D62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FF0066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02.00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บินลัดฟ้าสู่ฮ่องกง โดยเที่ยวบิน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>HX76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  <w:cs/>
        </w:rPr>
        <w:t>0</w:t>
      </w:r>
      <w:r w:rsidRPr="007D3D62">
        <w:rPr>
          <w:rFonts w:ascii="DilleniaUPC" w:hAnsi="DilleniaUPC" w:cs="DilleniaUPC"/>
          <w:b/>
          <w:bCs/>
          <w:color w:val="00CC0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 xml:space="preserve"> </w:t>
      </w:r>
    </w:p>
    <w:p w14:paraId="5C07675D" w14:textId="00F08F02" w:rsidR="00E30BFB" w:rsidRPr="007D3D62" w:rsidRDefault="00E30BFB" w:rsidP="007B37ED">
      <w:pPr>
        <w:spacing w:after="0" w:line="240" w:lineRule="auto"/>
        <w:ind w:left="720"/>
        <w:rPr>
          <w:rFonts w:ascii="DilleniaUPC" w:hAnsi="DilleniaUPC" w:cs="DilleniaUPC"/>
          <w:color w:val="EE000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</w:rPr>
        <w:t>05.55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เดินทางถึง ฮ่องกง สนามบิน 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</w:rPr>
        <w:t>Chek Lap Kok</w:t>
      </w:r>
      <w:r w:rsidRPr="007D3D62">
        <w:rPr>
          <w:rFonts w:ascii="DilleniaUPC" w:hAnsi="DilleniaUPC" w:cs="DilleniaUPC"/>
          <w:b/>
          <w:bCs/>
          <w:color w:val="00B0F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(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t>เวลาท้องถิ่นที่ฮ่องกงเร็วกว่าประเทศไทย 1 ชั่วโมง)</w:t>
      </w:r>
      <w:r w:rsidRPr="007D3D62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หลังจากผ่านการตรวจคนเข้าเมืองแล้ว และรับกระเป๋าเรียบร้อยแล้วนำท่านเดินทัวร์ตามรายการ</w:t>
      </w:r>
    </w:p>
    <w:p w14:paraId="0B381DDD" w14:textId="6FABD8F5" w:rsidR="001F004D" w:rsidRPr="001F004D" w:rsidRDefault="00785D4B" w:rsidP="00361480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ฮ่องกงเป็นดินแดนตอนปลายสุดทางตะวันออกเฉียงใต้ของประเทศจีน ติดกับมณฑลกวางตุ้งประกอบด้วย เกาะฮ่องกง นิวเทอร์ริทอรีส์ เกาลูน และเกาะเล็กๆ อีก </w:t>
      </w:r>
      <w:r w:rsidRPr="001F004D">
        <w:rPr>
          <w:rFonts w:ascii="DilleniaUPC" w:hAnsi="DilleniaUPC" w:cs="DilleniaUPC"/>
          <w:color w:val="002060"/>
          <w:sz w:val="30"/>
          <w:szCs w:val="30"/>
        </w:rPr>
        <w:t>235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 เกาะ ฮ่องกงเป็นเมืองที่มีความหลากหลายทางด้านสังคม วัฒนธรรม เศรษฐกิจ และวิถีชีวิตความเป็นอยู่ของประชาชนอย่างเห็นได้ชัด ทั้งตึกสูง อาคารทันสมัย ตลาดขายของพื้นเมือง วัดต่างๆ จากความหลากหลายเหล่านี้จึงทำให้ฮ่องกงมีมนต์เสน่ห์ดึงดูดนักท่องเที่ยวอย่าง</w:t>
      </w:r>
      <w:r w:rsidR="00E30BFB">
        <w:rPr>
          <w:rFonts w:ascii="DilleniaUPC" w:hAnsi="DilleniaUPC" w:cs="DilleniaUPC" w:hint="cs"/>
          <w:color w:val="002060"/>
          <w:sz w:val="30"/>
          <w:szCs w:val="30"/>
          <w:cs/>
        </w:rPr>
        <w:t>มาก</w:t>
      </w:r>
    </w:p>
    <w:p w14:paraId="7BCCB506" w14:textId="77777777" w:rsidR="00E30BFB" w:rsidRPr="007D3D62" w:rsidRDefault="00E30BFB" w:rsidP="00E30BFB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bookmarkStart w:id="0" w:name="_Hlk207204905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วัดเจ้าแม่กวนอิมรี</w:t>
      </w:r>
      <w:r w:rsidRPr="00525255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พลัสเบย์</w:t>
      </w:r>
      <w:r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Repulse Bay)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ตั้งอยู่ริมหาดรีพลัสเบย์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คนฮ่องกงเชื่อกันว่ามีความศักดิ์สิทธิ์มาก ไม่ว่าจะขอพรสิ่งใดก็จะสมความปรารถนาทั้งสิ้น ซึ่งนอกจากเจ้าแม่กวนอิมแล้วบริเวณนี้ก็จะมีเจ้าแม่ทับทิม เป็นเทพเจ้าแห่งท้องทะเล อดีตคนฮ่องกงประกอบอาชีพประมงเป็นหลัก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 xml:space="preserve">โดยเชื่อกันว่าเจ้าแม่ทับทิมจะช่วยปกปักรักษายามที่ต้องออกเดินเรือ และยังให้พลังในการทำกิจการค้าขายอีกด้วย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พระสังกัจจายน์ ท่านใดที่จะขอบุตรให้ใช้มือลูบที่ท้องของท่าน อธิษฐานถึงลูก หากอยากได้ลูกชายให้ลูบท้องทางด้านขวา แต่ถ้าหากอยากได้ลูกสาวให้ลูบท้องทางด้านซ้าย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เทพเจ้าไฉ่ซิงเอี้ย เป็นเทพเจ้าที่ให้โชคลาภ และความมั่งมีเงินทอง ความร่ำรวย วิธีการขอพรจากท่านคือให้นำแบงก์ นำไปลูบบริเวณเคราขององค์เทพตั้งแต่ด้านบนลงมาด้านล่างแล้วเอาเข้ากระเป๋า</w:t>
      </w:r>
    </w:p>
    <w:p w14:paraId="11D2800C" w14:textId="77777777" w:rsidR="00E30BFB" w:rsidRDefault="00E30BFB" w:rsidP="001F004D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</w:p>
    <w:p w14:paraId="1725CD2B" w14:textId="6434E1EB" w:rsidR="00E30BFB" w:rsidRPr="00E30BFB" w:rsidRDefault="00446706" w:rsidP="00E30BFB">
      <w:pPr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74029733" wp14:editId="57753B16">
            <wp:extent cx="6850723" cy="2152650"/>
            <wp:effectExtent l="0" t="0" r="7620" b="0"/>
            <wp:doc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4244364" name="Picture 24" descr="รูปภาพประกอบด้วย กลางแจ้ง, รูปปั้น, ต้นไม้, งานศพ&#10;&#10;เนื้อหาที่สร้างโดย AI อาจไม่ถูกต้อง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08468" cy="2170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34AE4" w:rsidRPr="001F004D">
        <w:rPr>
          <w:rFonts w:ascii="DilleniaUPC" w:hAnsi="DilleniaUPC" w:cs="DilleniaUPC"/>
          <w:color w:val="002060"/>
          <w:sz w:val="30"/>
          <w:szCs w:val="30"/>
          <w:cs/>
        </w:rPr>
        <w:br/>
      </w:r>
      <w:bookmarkEnd w:id="0"/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นำท่าน</w:t>
      </w:r>
      <w:r w:rsidR="00E30BFB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เดินทาง</w:t>
      </w:r>
      <w:r w:rsidR="00E30BFB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สู่ </w:t>
      </w:r>
      <w:r w:rsidR="00E30BF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วัดหลินฟ้า </w:t>
      </w:r>
      <w:r w:rsidR="00E30BFB" w:rsidRPr="00525255">
        <w:rPr>
          <w:rFonts w:ascii="DilleniaUPC" w:hAnsi="DilleniaUPC" w:cs="DilleniaUPC"/>
          <w:color w:val="002060"/>
          <w:sz w:val="30"/>
          <w:szCs w:val="30"/>
        </w:rPr>
        <w:t xml:space="preserve">Lin Fa Kung Temple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หรือวังดอกบัว อยู่บริเวณหว่านจ๋าย เป็นวัดที่มีเจ้าแม่กวนอิมเป็นองค์ประทาน โดยเคยมีตำนานเล่าว่าครั้งหนึ่ง เจ้าแม่กวนอิมเคยมาปรากฏตัวที่วัดแห่งนี้ ทำให้ชาวบ้านเลื่อมใสศรัทธา ชาวบ้านจึงรวมใจกันสร้างวิหารดอกบัว และประดับด้วยโคมดอกบัวต่างๆ เพื่อเป็นการบูชาและสักการะในตัวท่าน และวัดนี้จะมีเทพเจ้าฮ่าวจื่อเอี๊ยะ (เทพเจ้าสายนรก) เป็นเทพเจ้าที่เน้นในเรื่องโชคลาภ เงินทอง เหมาะสำหรับผู้ที่ชอบเดิมพันสายเทา เล่นเสี่ยงโชค</w:t>
      </w:r>
    </w:p>
    <w:p w14:paraId="53C21149" w14:textId="61871B0E" w:rsidR="00234AE4" w:rsidRPr="001F004D" w:rsidRDefault="00361480" w:rsidP="001F004D">
      <w:pPr>
        <w:pStyle w:val="NoSpacing"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b/>
          <w:bCs/>
          <w:noProof/>
          <w:color w:val="EE0000"/>
          <w:sz w:val="30"/>
          <w:szCs w:val="30"/>
          <w14:ligatures w14:val="standardContextual"/>
        </w:rPr>
        <w:drawing>
          <wp:inline distT="0" distB="0" distL="0" distR="0" wp14:anchorId="47265BCE" wp14:editId="3942EC6F">
            <wp:extent cx="6856095" cy="2169042"/>
            <wp:effectExtent l="0" t="0" r="1905" b="3175"/>
            <wp:docPr id="767160941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160941" name="Picture 76716094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8201" cy="2176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7EEB4D" w14:textId="7CB7962D" w:rsidR="002009ED" w:rsidRPr="001F004D" w:rsidRDefault="00E30BFB" w:rsidP="00E30BF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จากนั้นนำท่านเดินทางสู่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วัดเจ้าแม่กวนอิมฮ่องฮำ 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Pr="00525255">
        <w:rPr>
          <w:rFonts w:ascii="DilleniaUPC" w:hAnsi="DilleniaUPC" w:cs="DilleniaUPC"/>
          <w:color w:val="002060"/>
          <w:sz w:val="30"/>
          <w:szCs w:val="30"/>
        </w:rPr>
        <w:t>Hung Hom Kwun Yum Temple)</w:t>
      </w:r>
      <w:r w:rsidRPr="00525255">
        <w:rPr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วัดเจ้าแม่กวนอิมฮ่องฮำ เป็นวัดเจ้าแม่กวนอิมเก่าแก่ คนนิยมมาขอเรื่องเงิน ในแต่ละปีจะมีผู้คนเดินทางมาสักการะขอพรเจ้าแม่กวนอิมที่ฮ่องกงเป็นจำนวนมาก โดยเฉพาะในช่วงวันเปิดทรัพย์ที่จัดขึ้นปีละครั้ง หลังจากวันตรุษจีน </w:t>
      </w:r>
      <w:r w:rsidRPr="007D3D62">
        <w:rPr>
          <w:rFonts w:ascii="DilleniaUPC" w:hAnsi="DilleniaUPC" w:cs="DilleniaUPC"/>
          <w:color w:val="002060"/>
          <w:sz w:val="30"/>
          <w:szCs w:val="30"/>
        </w:rPr>
        <w:t xml:space="preserve">26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วัน เพราะเชื่อว่าการขอพรเจ้าแม่กวนอิมในวันเปิดทรัพย์ จะช่วยเสริมดวงด้านการเงินให้ร่ำรวยตลอดทั้งปี ให้เงินทองไหลมาเทมา ค้าขายเจริญรุ่งเรือง</w:t>
      </w:r>
    </w:p>
    <w:p w14:paraId="018B6DF5" w14:textId="7F8E9BA2" w:rsidR="002009ED" w:rsidRPr="001F004D" w:rsidRDefault="003A7C43" w:rsidP="003A7C43">
      <w:pPr>
        <w:contextualSpacing/>
        <w:jc w:val="thaiDistribute"/>
        <w:rPr>
          <w:rFonts w:ascii="DilleniaUPC" w:hAnsi="DilleniaUPC" w:cs="DilleniaUPC"/>
          <w:color w:val="FF0000"/>
          <w:sz w:val="30"/>
          <w:szCs w:val="30"/>
        </w:rPr>
      </w:pPr>
      <w:r w:rsidRPr="001F004D">
        <w:rPr>
          <w:rFonts w:ascii="DilleniaUPC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431B461F" wp14:editId="0BA44DA2">
            <wp:extent cx="6856095" cy="2240280"/>
            <wp:effectExtent l="0" t="0" r="1905" b="7620"/>
            <wp:docPr id="818635717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35717" name="Picture 818635717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5605" cy="2246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F70933" w14:textId="7BD0C835" w:rsidR="002009ED" w:rsidRPr="001F004D" w:rsidRDefault="00AD2C5C" w:rsidP="002C7645">
      <w:pPr>
        <w:spacing w:after="0"/>
        <w:rPr>
          <w:rFonts w:ascii="DilleniaUPC" w:hAnsi="DilleniaUPC" w:cs="DilleniaUPC"/>
          <w:color w:val="FF0000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บริการอาหารกลางวัน ณ ภัตตาคาร เมนูห่านย่างอบน้ำผึ้ง</w:t>
      </w:r>
      <w:r w:rsidRPr="001F004D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Pr="001F004D">
        <w:rPr>
          <w:rFonts w:ascii="DilleniaUPC" w:hAnsi="DilleniaUPC" w:cs="DilleniaUPC"/>
          <w:noProof/>
          <w:color w:val="FF0000"/>
          <w:sz w:val="30"/>
          <w:szCs w:val="30"/>
          <w:lang w:val="th-TH"/>
          <w14:ligatures w14:val="standardContextual"/>
        </w:rPr>
        <w:drawing>
          <wp:inline distT="0" distB="0" distL="0" distR="0" wp14:anchorId="600EAF8C" wp14:editId="183A3231">
            <wp:extent cx="6858000" cy="2063750"/>
            <wp:effectExtent l="0" t="0" r="0" b="0"/>
            <wp:docPr id="1105809578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5809578" name="Picture 110580957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6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88A32F" w14:textId="7B1550FC" w:rsidR="00AD2C5C" w:rsidRPr="001F004D" w:rsidRDefault="00F05D98" w:rsidP="00AD2C5C">
      <w:pPr>
        <w:spacing w:after="0"/>
        <w:rPr>
          <w:rFonts w:ascii="DilleniaUPC" w:hAnsi="DilleniaUPC" w:cs="DilleniaUPC"/>
          <w:color w:val="002060"/>
          <w:sz w:val="30"/>
          <w:szCs w:val="30"/>
          <w:cs/>
        </w:rPr>
      </w:pP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นำท่านสู่</w:t>
      </w:r>
      <w:r w:rsidR="001F004D">
        <w:rPr>
          <w:rFonts w:ascii="DilleniaUPC" w:hAnsi="DilleniaUPC" w:cs="DilleniaUPC" w:hint="cs"/>
          <w:b/>
          <w:bCs/>
          <w:color w:val="EE0000"/>
          <w:sz w:val="30"/>
          <w:szCs w:val="30"/>
          <w:cs/>
        </w:rPr>
        <w:t xml:space="preserve"> </w:t>
      </w:r>
      <w:r w:rsidR="00AD2C5C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วัดเจ้าแม่ทับทิม</w:t>
      </w:r>
      <w:r w:rsidR="00AD2C5C" w:rsidRPr="001F004D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>ทินหัว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อยู่ย่าน 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>Yaumatei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 หากใครที่ทำงานเดินทางบ่อย แนะนำให้มาขอพรกับเจ้าแม่ทับทิมที่นี่เลย เพราะขึ้นชื่อเรื่องความศักดิ์สิทธิ์ในการขอพรให้เดินทางปลอดภัย แคล้วพลาดจากภัยอันตรายทั้งปวง นอกจากนี้ ภายในบริเวณวัดยังมีวัดเจ้าแม่กวนอิมอยู่ด้านข้าง ท่านใดที่จะมาขอเกี่ยวกับเรื่องการซื้อขายอสังหาริมทรัพย์ สามารถมนำโฉนดมาขอพรที่นี้ </w:t>
      </w:r>
    </w:p>
    <w:p w14:paraId="43B54B9E" w14:textId="77777777" w:rsidR="00E30BFB" w:rsidRDefault="00AD2C5C" w:rsidP="00E30BFB">
      <w:pPr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noProof/>
          <w:color w:val="000000" w:themeColor="text1"/>
          <w:sz w:val="30"/>
          <w:szCs w:val="30"/>
          <w14:ligatures w14:val="standardContextual"/>
        </w:rPr>
        <w:drawing>
          <wp:inline distT="0" distB="0" distL="0" distR="0" wp14:anchorId="717229DF" wp14:editId="0FFDD753">
            <wp:extent cx="6857644" cy="2336800"/>
            <wp:effectExtent l="0" t="0" r="635" b="6350"/>
            <wp:docPr id="2025628615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5628615" name="Picture 2025628615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9192" cy="2337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BFB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จากนั้นนำท่านช้อปปิ้ง ณ</w:t>
      </w:r>
      <w:r w:rsidR="00E30BF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E30BF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ตลาดเลดี้มาร์เก็ต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ในฮ่องกงเป็นตลาดกลางคืนยอดนิยมในเขตมงก๊กและเป็นแหล่งช็อปปิ้งที่มีชีวิตชีวาซึ่งเป็นที่ชื่นชอบของทั้งนักท่องเที่ยวและคนในท้องถิ่น พื้นที่นี้มีชื่อเสียงเป็นพิเศษในเรื่องของสินค้าแฟชั่นที่หลากหลาย เครื่องประดับ กระเป๋า รองเท้า เครื่องสำอาง และอื่นๆ ให้คุณเพลิดเพลินกับเทรนด์ล่าสุดในราคาที่เอื้อมถึง</w:t>
      </w:r>
    </w:p>
    <w:p w14:paraId="4F50BC92" w14:textId="1D22CCC2" w:rsidR="00AD2C5C" w:rsidRPr="001F004D" w:rsidRDefault="00AD2C5C" w:rsidP="002C764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</w:p>
    <w:p w14:paraId="3986FBE5" w14:textId="2A093668" w:rsidR="002C7645" w:rsidRPr="001F004D" w:rsidRDefault="00361480" w:rsidP="002C7645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lastRenderedPageBreak/>
        <w:drawing>
          <wp:inline distT="0" distB="0" distL="0" distR="0" wp14:anchorId="2278B892" wp14:editId="4B3A2081">
            <wp:extent cx="6852285" cy="2042160"/>
            <wp:effectExtent l="0" t="0" r="5715" b="0"/>
            <wp:docPr id="477796954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7796954" name="Picture 477796954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8859" cy="2053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51B964" w14:textId="0B870064" w:rsidR="00E815D5" w:rsidRPr="001F004D" w:rsidRDefault="0097441B" w:rsidP="00E815D5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อิสระอาหาร</w:t>
      </w:r>
      <w:r w:rsidR="003A7C43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เย็นตามอัธยาศัย เพื่อสะดวกต่อการช้อปปิ้ง</w:t>
      </w:r>
    </w:p>
    <w:p w14:paraId="7D3912A2" w14:textId="298F6997" w:rsidR="002009ED" w:rsidRPr="001F004D" w:rsidRDefault="0097441B" w:rsidP="00E815D5">
      <w:pPr>
        <w:spacing w:after="0"/>
        <w:rPr>
          <w:rFonts w:ascii="DilleniaUPC" w:hAnsi="DilleniaUPC" w:cs="DilleniaUPC"/>
          <w:b/>
          <w:bCs/>
          <w:color w:val="002060"/>
          <w:sz w:val="30"/>
          <w:szCs w:val="30"/>
          <w:cs/>
        </w:rPr>
      </w:pP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="00C001B2"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Kings Hotel </w:t>
      </w:r>
      <w:r w:rsidR="00632F91" w:rsidRPr="001F004D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รือเทียบเท่า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ระดับ </w:t>
      </w:r>
      <w:r w:rsidR="00C001B2"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3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ดาว</w:t>
      </w:r>
    </w:p>
    <w:p w14:paraId="4289D001" w14:textId="3F189E2C" w:rsidR="0097441B" w:rsidRPr="00E30BFB" w:rsidRDefault="0097441B" w:rsidP="001F00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วันที่ส</w:t>
      </w:r>
      <w:r w:rsidR="00D47DC8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าม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1F004D" w:rsidRPr="00E30BFB">
        <w:rPr>
          <w:rFonts w:ascii="DilleniaUPC" w:hAnsi="DilleniaUPC" w:cs="DilleniaUPC" w:hint="cs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ศูนย์ฮวงจุ้ย - ร้าน</w:t>
      </w:r>
      <w:r w:rsidR="005C2865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ปีเซี้ยะ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- วัดแชกงหมิว – เซินเจิ้น - วัด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กวนอู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>–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เมืองโบราณหนานโถว </w:t>
      </w:r>
      <w:r w:rsidR="00AD2C5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 xml:space="preserve">- 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 xml:space="preserve"> 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ตลาดตงเหมิน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br/>
      </w:r>
      <w:r w:rsidR="00916FA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(</w:t>
      </w:r>
      <w:r w:rsidR="003A7C43" w:rsidRPr="00E30BFB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6FA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/</w:t>
      </w:r>
      <w:r w:rsidR="003A7C43" w:rsidRPr="00E30BFB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="003A7C43" w:rsidRPr="00E30BFB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5618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/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5618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>-</w:t>
      </w:r>
      <w:r w:rsidR="003A7C43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  <w:cs/>
        </w:rPr>
        <w:t xml:space="preserve"> </w:t>
      </w:r>
      <w:r w:rsidR="00916FAC"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)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E30BFB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1C58D22A" w14:textId="6B9469FB" w:rsidR="008F4C54" w:rsidRPr="001F004D" w:rsidRDefault="008F4C54" w:rsidP="008F4C54">
      <w:pPr>
        <w:shd w:val="clear" w:color="auto" w:fill="FFFFFF" w:themeFill="background1"/>
        <w:rPr>
          <w:rFonts w:ascii="DilleniaUPC" w:hAnsi="DilleniaUPC" w:cs="DilleniaUPC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เช้า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บริการอาหารเช้า ณ ภัตตาคาร เมนูติ่มซำ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Pr="001F004D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5054CEFA" wp14:editId="2F7233CE">
            <wp:extent cx="6855260" cy="1752600"/>
            <wp:effectExtent l="0" t="0" r="3175" b="0"/>
            <wp:docPr id="85667430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667430" name="Picture 85667430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0716" cy="1759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32F91" w:rsidRPr="001F004D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br/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นำท่านเยี่ยมชม </w:t>
      </w:r>
      <w:r w:rsidR="00E30BFB" w:rsidRPr="007D3D62">
        <w:rPr>
          <w:rFonts w:ascii="DilleniaUPC" w:hAnsi="DilleniaUPC" w:cs="DilleniaUPC"/>
          <w:b/>
          <w:bCs/>
          <w:color w:val="FF0066"/>
          <w:sz w:val="30"/>
          <w:szCs w:val="30"/>
          <w:cs/>
        </w:rPr>
        <w:t xml:space="preserve">ศูนย์ฮวงจุ้ย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ที่ขึ้นชื่อของฮ่องกงพบกับงานดีไชน์ยอดเยี่ยมทันสมัย สวมใส่เพื่อใช้ในการเสริมดวงเรื่อง ฮวงจุ้ยนำความโชคดี มั่งคั่งแก่ผู้สวมใส่ ซึ่งเชื่อกันว่าจะนำสั่งดีๆ ปัดเป่าสิ่งชั่วร้ายให้กับบุคคลที่สวมใส่ ซึ่งจะมีมากมายหลายชนิด เช่นจี้กังหัน แหวนรุ่งต่างๆ นาฬิกาข้อมือ (ซึ่งผู้สวมใส่จะได้รับการดูลายมือจากซินแซประจำร้าน เพื่อแนะนำวิธีการเสริมดวงในการสวมใส่โดยไม่คิดค่าบริการ)</w:t>
      </w:r>
    </w:p>
    <w:p w14:paraId="0FC75A1F" w14:textId="336AB23C" w:rsidR="00C001B2" w:rsidRPr="001F004D" w:rsidRDefault="008F4C54" w:rsidP="002C7645">
      <w:pPr>
        <w:spacing w:line="276" w:lineRule="auto"/>
        <w:ind w:right="90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F004D">
        <w:rPr>
          <w:rFonts w:ascii="DilleniaUPC" w:hAnsi="DilleniaUPC" w:cs="DilleniaUPC"/>
          <w:noProof/>
          <w:sz w:val="30"/>
          <w:szCs w:val="30"/>
          <w:lang w:val="th-TH"/>
          <w14:ligatures w14:val="standardContextual"/>
        </w:rPr>
        <w:drawing>
          <wp:inline distT="0" distB="0" distL="0" distR="0" wp14:anchorId="786ED42F" wp14:editId="7F7465CC">
            <wp:extent cx="6854887" cy="2159000"/>
            <wp:effectExtent l="0" t="0" r="3175" b="0"/>
            <wp:docPr id="1558685131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8685131" name="Picture 1558685131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870" cy="2164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BFB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br/>
      </w:r>
      <w:r w:rsidR="00E30BFB" w:rsidRPr="00525255">
        <w:rPr>
          <w:rFonts w:ascii="DilleniaUPC" w:hAnsi="DilleniaUPC" w:cs="DilleniaUPC"/>
          <w:color w:val="002060"/>
          <w:sz w:val="30"/>
          <w:szCs w:val="30"/>
          <w:cs/>
        </w:rPr>
        <w:t>นำท่านเยี่ยมชม</w:t>
      </w:r>
      <w:r w:rsidR="00E30BFB"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ร้านหยก</w:t>
      </w:r>
      <w:r w:rsidR="00E30BFB" w:rsidRPr="007D3D62">
        <w:rPr>
          <w:rFonts w:ascii="DilleniaUPC" w:hAnsi="DilleniaUPC" w:cs="DilleniaUPC"/>
          <w:sz w:val="30"/>
          <w:szCs w:val="30"/>
          <w:cs/>
        </w:rPr>
        <w:t xml:space="preserve">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ชมปีเซี๊ยะที่เชื่อกันว่าเป็นวัตถุมงคลยอดนิยม ที่มีการนำมาบูชา เพื่อให้ช่วยป้องกันสิ่งชั่วร้าย เรียกทรัพย์สินเงินทองให้ไหลมาเทมา และกักเก็บทรัพย์นั้นไม่ให้รั่วไหลออกไปไหนได้ ชาวจีนโบราณเชื่อกันว่า ปี่เซียะเป็นสัตว์ประหลาดที่รวมลักษณะของสัตว์มงคลทั้ง 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 xml:space="preserve">5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ชนิดไว้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ด้วยกัน ได้แก่ มังกร พญาราชสีห์หรือสิงโต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อินทรี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กวาง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,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และแมว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โดยตามตำนานเล่าว่า ปี่เซียะเป็นลูกมังกรตัวที่ 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9 (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เทพแห่งโชคลาภ) ของพญามังกรสวรรค์ มีชื่อเรียกด้วยกันหลายชื่อไม่ว่าจะเป็น 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เทียนลก (กวางสวรรค์)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เป็นชื่อเดิม ส่วนจีนกวางตุ้งจะเรียกว่า 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เผ่เย้า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 xml:space="preserve">”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และคนจีนแต้จิ๋วจะเรียกว่า </w:t>
      </w:r>
      <w:r w:rsidR="00E30BFB" w:rsidRPr="007D3D62">
        <w:rPr>
          <w:rFonts w:ascii="DilleniaUPC" w:hAnsi="DilleniaUPC" w:cs="DilleniaUPC"/>
          <w:color w:val="002060"/>
          <w:sz w:val="30"/>
          <w:szCs w:val="30"/>
        </w:rPr>
        <w:t>“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ผีซิว</w:t>
      </w:r>
    </w:p>
    <w:p w14:paraId="7605ACF9" w14:textId="77777777" w:rsidR="00E30BFB" w:rsidRPr="007D3D62" w:rsidRDefault="008F4C54" w:rsidP="00E30BFB">
      <w:pPr>
        <w:spacing w:after="0"/>
        <w:rPr>
          <w:rFonts w:ascii="DilleniaUPC" w:hAnsi="DilleniaUPC" w:cs="DilleniaUPC"/>
          <w:b/>
          <w:bCs/>
          <w:color w:val="EE0000"/>
          <w:sz w:val="30"/>
          <w:szCs w:val="30"/>
        </w:rPr>
      </w:pPr>
      <w:r w:rsidRPr="001F004D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4A5A4605" wp14:editId="4A1414F2">
            <wp:extent cx="6858000" cy="1978925"/>
            <wp:effectExtent l="0" t="0" r="0" b="2540"/>
            <wp:docPr id="8928236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8236" name="Picture 8928236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360" cy="1982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BFB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br/>
      </w:r>
      <w:r w:rsidR="00E30BFB" w:rsidRPr="007D3D62">
        <w:rPr>
          <w:rFonts w:ascii="DilleniaUPC" w:hAnsi="DilleniaUPC" w:cs="DilleniaUPC" w:hint="cs"/>
          <w:color w:val="002060"/>
          <w:sz w:val="30"/>
          <w:szCs w:val="30"/>
          <w:cs/>
        </w:rPr>
        <w:t>นำท่าน</w:t>
      </w:r>
      <w:r w:rsidR="00E30BFB">
        <w:rPr>
          <w:rFonts w:ascii="DilleniaUPC" w:hAnsi="DilleniaUPC" w:cs="DilleniaUPC" w:hint="cs"/>
          <w:color w:val="002060"/>
          <w:sz w:val="30"/>
          <w:szCs w:val="30"/>
          <w:cs/>
        </w:rPr>
        <w:t>สู่</w:t>
      </w:r>
      <w:r w:rsidR="00E30BFB" w:rsidRPr="007D3D62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E30BFB"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วัดแชกงหมิว </w:t>
      </w:r>
      <w:r w:rsidR="00E30BFB" w:rsidRPr="00525255">
        <w:rPr>
          <w:rFonts w:ascii="DilleniaUPC" w:hAnsi="DilleniaUPC" w:cs="DilleniaUPC"/>
          <w:color w:val="002060"/>
          <w:sz w:val="30"/>
          <w:szCs w:val="30"/>
          <w:cs/>
        </w:rPr>
        <w:t>(</w:t>
      </w:r>
      <w:r w:rsidR="00E30BFB" w:rsidRPr="00525255">
        <w:rPr>
          <w:rFonts w:ascii="DilleniaUPC" w:hAnsi="DilleniaUPC" w:cs="DilleniaUPC"/>
          <w:color w:val="002060"/>
          <w:sz w:val="30"/>
          <w:szCs w:val="30"/>
        </w:rPr>
        <w:t>Che Kung temple)</w:t>
      </w:r>
      <w:r w:rsidR="00E30BFB" w:rsidRPr="00525255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 xml:space="preserve"> </w:t>
      </w:r>
      <w:r w:rsidR="00E30BFB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หรือ 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t>วัดกังหัน มีชื่อเสียงด้านความศักดิ์สิทธิ์ในการขอพรเกี่ยวกับโชคลาภ เงินทอง ความสำเร็จ ความเจริญรุ่งเรือง และปัดเป่าสิ่งไม่ดีออกจากชีวิต โดยองค์เทพเจ้าที่ประดิษฐานอยู่ภายในวัดแชกงหมิว คือ เทพเจ้าแชกง ซึ่งเป็นเทพเจ้าแห่งสงครามและความสำเร็จ เชื่อกันว่าท่านมีเมตตา คอยช่วยเหลือผู้ที่มีความทุกข์ยากให้พ้นภัยและช่วยให้ประสบความสำเร็จในชีวิต  มีความเชื่ออีกว่าหากไปแล้วหมุนกังหันที่วัดนี้แล้ว จะช่วยปัดเป่าสิ่งชั่วร้ายออกไป ดึงดูดแต่สิ่งดีๆเข้ามาในชีวิต</w:t>
      </w:r>
      <w:r w:rsidR="00E30BFB" w:rsidRPr="007D3D62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E30BF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ความหมายของ "กังหัน" </w:t>
      </w:r>
      <w:r w:rsidR="00E30BFB"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4 </w:t>
      </w:r>
      <w:r w:rsidR="00E30BFB"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ใบ มีดังนี้</w:t>
      </w:r>
    </w:p>
    <w:p w14:paraId="52C9C2EB" w14:textId="77777777" w:rsidR="00E30BFB" w:rsidRPr="007D3D62" w:rsidRDefault="00E30BFB" w:rsidP="00E30BF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1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เดินทางปลอดภัย แคล้วคลาดจากอันตราย</w:t>
      </w:r>
    </w:p>
    <w:p w14:paraId="214791F5" w14:textId="77777777" w:rsidR="00E30BFB" w:rsidRPr="007D3D62" w:rsidRDefault="00E30BFB" w:rsidP="00E30BF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2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อายุยืนนาน สุขภาพร่างกายแข็งแรง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</w:p>
    <w:p w14:paraId="51B71CA6" w14:textId="77777777" w:rsidR="00E30BFB" w:rsidRPr="007D3D62" w:rsidRDefault="00E30BFB" w:rsidP="00E30BF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3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เงินทองไหลมาเทมา เฮง ปัง โชคลาภมาไม่ขาดสาย</w:t>
      </w:r>
    </w:p>
    <w:p w14:paraId="3D322F72" w14:textId="1E2799C4" w:rsidR="008F4C54" w:rsidRPr="00E30BFB" w:rsidRDefault="00E30BFB" w:rsidP="00E30BFB">
      <w:pPr>
        <w:spacing w:before="240" w:after="0" w:line="240" w:lineRule="auto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ใบที่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</w:rPr>
        <w:t>4</w:t>
      </w:r>
      <w:r w:rsidRPr="007D3D62">
        <w:rPr>
          <w:rFonts w:ascii="DilleniaUPC" w:hAnsi="DilleniaUPC" w:cs="DilleniaUPC"/>
          <w:color w:val="002060"/>
          <w:sz w:val="30"/>
          <w:szCs w:val="30"/>
        </w:rPr>
        <w:t> 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สมปรารถนาตามที่ใจหวังทุกประการ</w:t>
      </w:r>
    </w:p>
    <w:p w14:paraId="0D07C47B" w14:textId="55AEC541" w:rsidR="00446706" w:rsidRPr="001F004D" w:rsidRDefault="00446706" w:rsidP="00446706">
      <w:pPr>
        <w:spacing w:line="240" w:lineRule="auto"/>
        <w:contextualSpacing/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</w:pPr>
      <w:r w:rsidRPr="001F004D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1FA76556" wp14:editId="57614800">
            <wp:extent cx="6857340" cy="2292350"/>
            <wp:effectExtent l="0" t="0" r="1270" b="0"/>
            <wp:docPr id="1433529969" name="Picture 37" descr="รูปภาพประกอบด้วย รูปปั้น, ข้อความ, วัด, กลางแจ้ง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3529969" name="Picture 37" descr="รูปภาพประกอบด้วย รูปปั้น, ข้อความ, วัด, กลางแจ้ง&#10;&#10;เนื้อหาที่สร้างโดย AI อาจไม่ถูกต้อง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4770" cy="2294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30BFB">
        <w:rPr>
          <w:rFonts w:ascii="DilleniaUPC" w:hAnsi="DilleniaUPC" w:cs="DilleniaUPC"/>
          <w:noProof/>
          <w:color w:val="002060"/>
          <w:sz w:val="30"/>
          <w:szCs w:val="30"/>
          <w:cs/>
          <w14:ligatures w14:val="standardContextual"/>
        </w:rPr>
        <w:br/>
      </w:r>
    </w:p>
    <w:p w14:paraId="0087ED22" w14:textId="77777777" w:rsidR="001F004D" w:rsidRDefault="008F4C54" w:rsidP="001F004D">
      <w:pPr>
        <w:spacing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lastRenderedPageBreak/>
        <w:t xml:space="preserve">จากนั้นนำท่านเดินทางข้ามด่าน 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u w:val="single"/>
          <w:cs/>
          <w:lang w:bidi="ar-SA"/>
        </w:rPr>
        <w:t>โดยรถ</w:t>
      </w:r>
      <w:r w:rsidRPr="001F004D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 สู่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  <w:lang w:bidi="ar-SA"/>
        </w:rPr>
        <w:t xml:space="preserve"> เมืองเซินเจิ้น</w:t>
      </w:r>
      <w:r w:rsidRPr="001F004D">
        <w:rPr>
          <w:rFonts w:ascii="DilleniaUPC" w:hAnsi="DilleniaUPC" w:cs="DilleniaUPC"/>
          <w:color w:val="EE0000"/>
          <w:sz w:val="30"/>
          <w:szCs w:val="30"/>
          <w:cs/>
          <w:lang w:bidi="ar-SA"/>
        </w:rPr>
        <w:t xml:space="preserve"> </w:t>
      </w:r>
      <w:bookmarkStart w:id="1" w:name="_Hlk209883982"/>
      <w:r w:rsidRPr="001F004D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เมืองที่มีความทันสมัย </w:t>
      </w:r>
      <w:bookmarkStart w:id="2" w:name="_Hlk209883995"/>
      <w:bookmarkEnd w:id="1"/>
      <w:r w:rsidRPr="001F004D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 xml:space="preserve">ซึ่งเป็นเขตเศรษฐกิจพิเศษของจีน </w:t>
      </w:r>
      <w:bookmarkEnd w:id="2"/>
      <w:r w:rsidRPr="001F004D">
        <w:rPr>
          <w:rFonts w:ascii="DilleniaUPC" w:hAnsi="DilleniaUPC" w:cs="DilleniaUPC"/>
          <w:color w:val="002060"/>
          <w:sz w:val="30"/>
          <w:szCs w:val="30"/>
          <w:cs/>
          <w:lang w:bidi="ar-SA"/>
        </w:rPr>
        <w:t>ซึ่งเป็นเมืองใหม่ที่มีความสวยงามและมีการวางผังเมืองอย่างเป็นระเบียบรัฐบาลจีนมีความภูมิใจในเมืองใหม่แห่งนี้อย่างมาก</w:t>
      </w:r>
      <w:r w:rsidR="001F004D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6552E5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กลางวัน </w:t>
      </w:r>
      <w:r w:rsidR="00845045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845045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</w:t>
      </w:r>
      <w:r w:rsidR="006552E5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กลางวัน</w:t>
      </w:r>
      <w:r w:rsidR="00845045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ณ ภัตตาคาร</w:t>
      </w:r>
    </w:p>
    <w:p w14:paraId="595B5A58" w14:textId="34461B09" w:rsidR="00AD2C5C" w:rsidRPr="001F004D" w:rsidRDefault="00AD2C5C" w:rsidP="001F004D">
      <w:pPr>
        <w:spacing w:line="240" w:lineRule="auto"/>
        <w:contextualSpacing/>
        <w:rPr>
          <w:rFonts w:ascii="DilleniaUPC" w:hAnsi="DilleniaUPC" w:cs="DilleniaUPC"/>
          <w:color w:val="002060"/>
          <w:sz w:val="30"/>
          <w:szCs w:val="30"/>
        </w:rPr>
      </w:pPr>
      <w:r w:rsidRPr="001F004D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จากนั้นนำท่านขอพร ณ </w:t>
      </w:r>
      <w:r w:rsidRPr="001F004D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  <w:cs/>
        </w:rPr>
        <w:t>วัดกวนอู (</w:t>
      </w:r>
      <w:r w:rsidRPr="001F004D">
        <w:rPr>
          <w:rFonts w:ascii="DilleniaUPC" w:eastAsia="Calibri" w:hAnsi="DilleniaUPC" w:cs="DilleniaUPC"/>
          <w:b/>
          <w:bCs/>
          <w:color w:val="EE0000"/>
          <w:kern w:val="2"/>
          <w:sz w:val="30"/>
          <w:szCs w:val="30"/>
        </w:rPr>
        <w:t>GUAN YU TEMPLE)</w:t>
      </w:r>
      <w:r w:rsidRPr="001F004D">
        <w:rPr>
          <w:rFonts w:ascii="DilleniaUPC" w:eastAsia="Calibri" w:hAnsi="DilleniaUPC" w:cs="DilleniaUPC"/>
          <w:color w:val="EE0000"/>
          <w:kern w:val="2"/>
          <w:sz w:val="30"/>
          <w:szCs w:val="30"/>
        </w:rPr>
        <w:t xml:space="preserve"> </w:t>
      </w:r>
      <w:r w:rsidRPr="001F004D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 xml:space="preserve">เป็นวัดอันศักดิ์สิทธิ์ที่คนเซินเจิ้นนิยมมาไห้วขอพรในเรื่อง หน้าที่การงาน โดยเฉพาะข้าราชการ ซึ่งเทพเจ้ากวนอั้นนี้ เป็นสัญลักษณ์ของความซื่อสัตย์ ความจงรักภักดี ความกล้าหาญ โชคลาภ และยังเปรียบเสมื่อนเป็นตัวแทนของความเด็ดเดี่ยว ความเป็นธรรมและความกล้าหาญ กราบไหว้ขอพร เทพเจ้า กวนอู เพื่อความเป็นสิริมงคลต่อตัวท่านเอง และ ครอบครัวในทุกๆด้าน </w:t>
      </w:r>
      <w:r w:rsidRPr="001F004D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br/>
      </w:r>
      <w:r w:rsidRPr="001F004D">
        <w:rPr>
          <w:rFonts w:ascii="DilleniaUPC" w:eastAsia="Calibri" w:hAnsi="DilleniaUPC" w:cs="DilleniaUPC"/>
          <w:noProof/>
          <w:kern w:val="2"/>
          <w:sz w:val="30"/>
          <w:szCs w:val="30"/>
          <w:lang w:val="th-TH"/>
          <w14:ligatures w14:val="standardContextual"/>
        </w:rPr>
        <w:drawing>
          <wp:inline distT="0" distB="0" distL="0" distR="0" wp14:anchorId="4302BBED" wp14:editId="3C926609">
            <wp:extent cx="6857365" cy="1784350"/>
            <wp:effectExtent l="0" t="0" r="635" b="6350"/>
            <wp:docPr id="1597361099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7361099" name="Picture 1597361099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67476" cy="17869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F004D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br/>
      </w:r>
      <w:r w:rsidRPr="001F004D">
        <w:rPr>
          <w:rStyle w:val="Strong"/>
          <w:rFonts w:ascii="DilleniaUPC" w:hAnsi="DilleniaUPC" w:cs="DilleniaUPC"/>
          <w:b w:val="0"/>
          <w:bCs w:val="0"/>
          <w:color w:val="002060"/>
          <w:sz w:val="30"/>
          <w:szCs w:val="30"/>
          <w:cs/>
        </w:rPr>
        <w:t>จากนั้นนำท่านเที่ยวชม</w:t>
      </w:r>
      <w:r w:rsidRPr="001F004D">
        <w:rPr>
          <w:rStyle w:val="Strong"/>
          <w:rFonts w:ascii="DilleniaUPC" w:hAnsi="DilleniaUPC" w:cs="DilleniaUPC"/>
          <w:color w:val="002060"/>
          <w:sz w:val="30"/>
          <w:szCs w:val="30"/>
          <w:cs/>
        </w:rPr>
        <w:t xml:space="preserve"> </w:t>
      </w:r>
      <w:bookmarkStart w:id="3" w:name="_Hlk209450542"/>
      <w:r w:rsidRPr="001F004D">
        <w:rPr>
          <w:rStyle w:val="Strong"/>
          <w:rFonts w:ascii="DilleniaUPC" w:hAnsi="DilleniaUPC" w:cs="DilleniaUPC"/>
          <w:color w:val="EE0000"/>
          <w:sz w:val="30"/>
          <w:szCs w:val="30"/>
          <w:cs/>
        </w:rPr>
        <w:t>เมืองเก่าหนานโถว</w:t>
      </w:r>
      <w:r w:rsidRPr="001F004D">
        <w:rPr>
          <w:rFonts w:ascii="DilleniaUPC" w:hAnsi="DilleniaUPC" w:cs="DilleniaUPC"/>
          <w:color w:val="EE0000"/>
          <w:sz w:val="30"/>
          <w:szCs w:val="30"/>
        </w:rPr>
        <w:t> </w:t>
      </w:r>
      <w:r w:rsidRPr="001F004D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bookmarkEnd w:id="3"/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ภายในเมืองเก่าแห่งนี้ยังคงอนุรักษ์อาคารประวัติศาสตร์และจุดสำคัญมากกว่า </w:t>
      </w:r>
      <w:r w:rsidRPr="001F004D">
        <w:rPr>
          <w:rFonts w:ascii="DilleniaUPC" w:hAnsi="DilleniaUPC" w:cs="DilleniaUPC"/>
          <w:color w:val="002060"/>
          <w:sz w:val="30"/>
          <w:szCs w:val="30"/>
        </w:rPr>
        <w:t xml:space="preserve">20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แห่ง เช่น ศาลบูชาตระกูลเหวินเพื่อรำลึกถึง “เหวินเทียนเซียง” วีรบุรุษแห่งราชวงศ์ซ่งตอนใต้</w:t>
      </w:r>
      <w:r w:rsidRPr="001F004D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หอการค้าตงกวน</w:t>
      </w:r>
      <w:r w:rsidRPr="001F004D">
        <w:rPr>
          <w:rFonts w:ascii="DilleniaUPC" w:hAnsi="DilleniaUPC" w:cs="DilleniaUPC"/>
          <w:color w:val="002060"/>
          <w:sz w:val="30"/>
          <w:szCs w:val="30"/>
        </w:rPr>
        <w:t xml:space="preserve">,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ซากประตูเมืองด้านใต้ และศาลเป้าเต๋อ เมืองเก่านี้มีประวัติยาวนานเกือบ </w:t>
      </w:r>
      <w:r w:rsidRPr="001F004D">
        <w:rPr>
          <w:rFonts w:ascii="DilleniaUPC" w:hAnsi="DilleniaUPC" w:cs="DilleniaUPC"/>
          <w:color w:val="002060"/>
          <w:sz w:val="30"/>
          <w:szCs w:val="30"/>
        </w:rPr>
        <w:t xml:space="preserve">1,700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ปี เคยเป็นที่ตั้งของรัฐบาลเขตเป่าอันก่อนจะมีการก่อตั้งเขตเศรษฐกิจพิเศษเซินเจิ้น เมืองแห่งนี้ถูกขนานนามว่าเป็น “รากเหง้าทางวัฒนธรรมของเซินเจิ้นและฮ่องกง” รวมถึงเป็นจุดเริ่มต้นของเมืองเซินเจิ้นและสัญลักษณ์ของ “การย้ายกลับคืนสู่ศูนย์กลางเมือง”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1F004D">
        <w:rPr>
          <w:rFonts w:ascii="DilleniaUPC" w:hAnsi="DilleniaUPC" w:cs="DilleniaUPC"/>
          <w:color w:val="002060"/>
          <w:sz w:val="30"/>
          <w:szCs w:val="30"/>
          <w:cs/>
        </w:rPr>
        <w:t>สามารถเพลิดเพลินกับการเดินชมร้านค้าที่มีสไตส์ และบรรยากาศที่น่ารัก รวมถึงร้านอาหารท้องถิ่นเพื่อสัมผัสกับรสชาติอาหารจีนดั้งเดิม</w:t>
      </w:r>
    </w:p>
    <w:p w14:paraId="0A6673B5" w14:textId="1316B896" w:rsidR="001F004D" w:rsidRDefault="007F5F57" w:rsidP="007F5F57">
      <w:pPr>
        <w:spacing w:before="240" w:after="0"/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</w:pPr>
      <w:r w:rsidRPr="001F004D">
        <w:rPr>
          <w:rFonts w:ascii="DilleniaUPC" w:eastAsia="Cordia New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35AB213D" wp14:editId="68B6817C">
            <wp:extent cx="6852285" cy="1765300"/>
            <wp:effectExtent l="0" t="0" r="5715" b="6350"/>
            <wp:docPr id="159816931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69313" name="Picture 1598169313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4676" cy="1765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นำท่</w:t>
      </w:r>
      <w:r w:rsidR="001B4117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า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นช้อปปิ้ง ถนนคนเดิน</w:t>
      </w:r>
      <w:bookmarkStart w:id="4" w:name="_Hlk207129106"/>
      <w:r w:rsidR="005B7043" w:rsidRPr="001F004D">
        <w:rPr>
          <w:rFonts w:ascii="DilleniaUPC" w:eastAsia="Cordia New" w:hAnsi="DilleniaUPC" w:cs="DilleniaUPC"/>
          <w:color w:val="002060"/>
          <w:sz w:val="30"/>
          <w:szCs w:val="30"/>
        </w:rPr>
        <w:t xml:space="preserve"> </w:t>
      </w:r>
      <w:r w:rsidR="00A32D49" w:rsidRPr="001F004D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ตลาดตงเหมิน </w:t>
      </w:r>
      <w:bookmarkEnd w:id="4"/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เมืองเซินเจิ้น เป็นถนนช้อปปิ้งที่มีความยาวเกือบ 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</w:rPr>
        <w:t xml:space="preserve">2 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กิโลเมตร เป็นสถานที่ที่นักท่องเที่ยวเซินเจิ้นนิยมมาช้อปปิ้งเป็นอันดับสองรองจากห้าง 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</w:rPr>
        <w:t>Lowu  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แต่จะแตกต่างกันตรงที่ ตลาดตงเหมินส่วนมากจะเน้นแฟชั่นวัยรุ่น วัยทำงาน อารมณ์ประมาณสยามเซ็นเตอร์บ้านเรา จะเต็มไปด้วยห้างสรรพสินค้า และพลาซ่าเล็กๆ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</w:rPr>
        <w:t> 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มีร้านค้าให้เลือกซื้อมากมาย ที่นี่จะต่อรองราคาไม่ได้มากเนื่องจากเป็นราคาที่เขาลดหน้าร้าน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</w:rPr>
        <w:t xml:space="preserve"> 15-20 % </w:t>
      </w:r>
      <w:r w:rsidR="00A32D49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ให้ทุกห้างอยู่แล้ว ส่วนร้านค้าต่างๆ จะต่อได้อีกนิดหน่อย</w:t>
      </w:r>
      <w:r w:rsidRPr="001F004D">
        <w:rPr>
          <w:rFonts w:ascii="DilleniaUPC" w:eastAsia="Cordia New" w:hAnsi="DilleniaUPC" w:cs="DilleniaUPC"/>
          <w:noProof/>
          <w:sz w:val="30"/>
          <w:szCs w:val="30"/>
          <w14:ligatures w14:val="standardContextual"/>
        </w:rPr>
        <w:lastRenderedPageBreak/>
        <w:drawing>
          <wp:inline distT="0" distB="0" distL="0" distR="0" wp14:anchorId="0749244E" wp14:editId="0924ED76">
            <wp:extent cx="6852920" cy="2076450"/>
            <wp:effectExtent l="0" t="0" r="5080" b="0"/>
            <wp:docPr id="2036482872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482872" name="Picture 2036482872"/>
                    <pic:cNvPicPr/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5923" cy="2086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sym w:font="Webdings" w:char="F0E4"/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บริการอาหารค่ำ ณ ภัตตาคาร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เมนู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Hot Pot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ปิ้งย่างบุฟเฟ่ต์ เครื่องดื่ม เบียร์ไวน์ไม่อั้น (มีทั้งหมู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เนื้อ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</w:rPr>
        <w:t xml:space="preserve">, </w:t>
      </w:r>
      <w:r w:rsidR="001F004D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อาหารทะเล)</w:t>
      </w:r>
      <w:r w:rsidR="001F004D" w:rsidRPr="001F004D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t xml:space="preserve"> </w:t>
      </w:r>
    </w:p>
    <w:p w14:paraId="1D35A3AE" w14:textId="67643587" w:rsidR="00446706" w:rsidRPr="001F004D" w:rsidRDefault="001F004D" w:rsidP="007F5F57">
      <w:pPr>
        <w:spacing w:before="240" w:after="0"/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</w:pPr>
      <w:r w:rsidRPr="001F004D">
        <w:rPr>
          <w:rFonts w:ascii="DilleniaUPC" w:hAnsi="DilleniaUPC" w:cs="DilleniaUPC"/>
          <w:b/>
          <w:bCs/>
          <w:noProof/>
          <w:color w:val="EE0000"/>
          <w:sz w:val="30"/>
          <w:szCs w:val="30"/>
          <w:lang w:val="th-TH"/>
          <w14:ligatures w14:val="standardContextual"/>
        </w:rPr>
        <w:drawing>
          <wp:inline distT="0" distB="0" distL="0" distR="0" wp14:anchorId="64E52181" wp14:editId="5A22EE83">
            <wp:extent cx="6858000" cy="1714500"/>
            <wp:effectExtent l="0" t="0" r="0" b="0"/>
            <wp:doc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24046" name="Picture 9" descr="รูปภาพประกอบด้วย ข้อความ, ขนมขบเคี้ยว, อาหารอันโอชะ, อาหารจานด่วน&#10;&#10;เนื้อหาที่สร้างโดย AI อาจไม่ถูกต้อง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6ECA2" w14:textId="41F7C223" w:rsidR="00E815D5" w:rsidRPr="001F004D" w:rsidRDefault="00A32D49" w:rsidP="001F004D">
      <w:pPr>
        <w:spacing w:after="0"/>
        <w:rPr>
          <w:rFonts w:ascii="DilleniaUPC" w:eastAsia="Cordia New" w:hAnsi="DilleniaUPC" w:cs="DilleniaUPC"/>
          <w:sz w:val="30"/>
          <w:szCs w:val="30"/>
          <w:cs/>
        </w:rPr>
      </w:pP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นำท่านเข้าสู่ที่พัก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โรงแรมที่พัก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: </w:t>
      </w:r>
      <w:r w:rsidR="00F05D98"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Vienna Hotel / 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>Shanshui Hotel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1F004D">
        <w:rPr>
          <w:rFonts w:ascii="DilleniaUPC" w:eastAsia="Times New Roman" w:hAnsi="DilleniaUPC" w:cs="DilleniaUPC"/>
          <w:b/>
          <w:bCs/>
          <w:color w:val="002060"/>
          <w:sz w:val="30"/>
          <w:szCs w:val="30"/>
          <w:cs/>
        </w:rPr>
        <w:t>ห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รือ</w:t>
      </w:r>
      <w:r w:rsidR="00F05D98"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ระดับ</w:t>
      </w:r>
      <w:r w:rsidR="00E30BFB">
        <w:rPr>
          <w:rFonts w:ascii="DilleniaUPC" w:hAnsi="DilleniaUPC" w:cs="DilleniaUPC" w:hint="cs"/>
          <w:b/>
          <w:bCs/>
          <w:color w:val="002060"/>
          <w:sz w:val="30"/>
          <w:szCs w:val="30"/>
          <w:cs/>
        </w:rPr>
        <w:t>เทียบเท่า</w:t>
      </w:r>
      <w:r w:rsidRPr="001F004D">
        <w:rPr>
          <w:rFonts w:ascii="DilleniaUPC" w:hAnsi="DilleniaUPC" w:cs="DilleniaUPC"/>
          <w:b/>
          <w:bCs/>
          <w:color w:val="002060"/>
          <w:sz w:val="30"/>
          <w:szCs w:val="30"/>
        </w:rPr>
        <w:t xml:space="preserve"> </w:t>
      </w:r>
    </w:p>
    <w:p w14:paraId="100BD964" w14:textId="27AAFD3F" w:rsidR="00051EAC" w:rsidRPr="007B37ED" w:rsidRDefault="00051EAC" w:rsidP="001F004D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</w:pP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วันที่</w:t>
      </w:r>
      <w:r w:rsidR="00D47DC8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สี่</w:t>
      </w:r>
      <w:r w:rsidR="00B85E71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31582B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B85E71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วัดปัญญาเชน –</w:t>
      </w:r>
      <w:r w:rsidR="0031582B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C001B2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ร้านหยก –</w:t>
      </w:r>
      <w:r w:rsidR="00A32D49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ร้านบัวหิมะ - </w:t>
      </w:r>
      <w:r w:rsidR="0031582B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shd w:val="clear" w:color="auto" w:fill="002060"/>
        </w:rPr>
        <w:t>Coco Park Mall + Popmart</w:t>
      </w:r>
      <w:r w:rsidR="0031582B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 - </w:t>
      </w:r>
      <w:r w:rsidR="00A32D49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ฮ่องกง - สนามบิน - กรุงเทพฯ</w:t>
      </w:r>
      <w:r w:rsidR="00C001B2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037CEE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br/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(</w:t>
      </w:r>
      <w:r w:rsidR="00916FAC" w:rsidRPr="007B37ED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="00632F91"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</w:t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>/</w:t>
      </w:r>
      <w:r w:rsidRPr="007B37ED">
        <w:rPr>
          <w:rFonts w:ascii="DilleniaUPC" w:hAnsi="DilleniaUPC" w:cs="DilleniaUPC"/>
          <w:color w:val="2F5496" w:themeColor="accent1" w:themeShade="BF"/>
          <w:sz w:val="36"/>
          <w:szCs w:val="36"/>
        </w:rPr>
        <w:t xml:space="preserve"> </w:t>
      </w:r>
      <w:r w:rsidRPr="007B37ED">
        <w:rPr>
          <w:rFonts w:ascii="Segoe UI Symbol" w:hAnsi="Segoe UI Symbol" w:cs="Segoe UI Symbol"/>
          <w:color w:val="EE0000"/>
          <w:sz w:val="36"/>
          <w:szCs w:val="36"/>
        </w:rPr>
        <w:t>🍽</w:t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 xml:space="preserve"> /-)</w:t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  <w:cs/>
        </w:rPr>
        <w:tab/>
      </w:r>
      <w:r w:rsidRPr="007B37ED">
        <w:rPr>
          <w:rFonts w:ascii="DilleniaUPC" w:hAnsi="DilleniaUPC" w:cs="DilleniaUPC"/>
          <w:b/>
          <w:bCs/>
          <w:color w:val="FFFFFF" w:themeColor="background1"/>
          <w:sz w:val="36"/>
          <w:szCs w:val="36"/>
        </w:rPr>
        <w:t xml:space="preserve"> </w:t>
      </w:r>
    </w:p>
    <w:p w14:paraId="5A5C8638" w14:textId="0D047BCC" w:rsidR="007F5F57" w:rsidRPr="001F004D" w:rsidRDefault="00A32D49" w:rsidP="001F004D">
      <w:pPr>
        <w:ind w:right="91"/>
        <w:contextualSpacing/>
        <w:rPr>
          <w:rFonts w:ascii="DilleniaUPC" w:eastAsia="Calibri" w:hAnsi="DilleniaUPC" w:cs="DilleniaUPC"/>
          <w:color w:val="002060"/>
          <w:kern w:val="2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เช้า </w:t>
      </w:r>
      <w:r w:rsidRPr="001F004D">
        <w:rPr>
          <w:rFonts w:ascii="Segoe UI Symbol" w:hAnsi="Segoe UI Symbol" w:cs="Segoe UI Symbol"/>
          <w:b/>
          <w:bCs/>
          <w:color w:val="EE0000"/>
          <w:sz w:val="30"/>
          <w:szCs w:val="30"/>
        </w:rPr>
        <w:t>🍽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  รับประทานอาหารเช้า ณ โรงแรม</w:t>
      </w:r>
      <w:r w:rsidRPr="001F004D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="00051EAC" w:rsidRPr="001F004D">
        <w:rPr>
          <w:rFonts w:ascii="DilleniaUPC" w:hAnsi="DilleniaUPC" w:cs="DilleniaUPC"/>
          <w:color w:val="EE0000"/>
          <w:sz w:val="30"/>
          <w:szCs w:val="30"/>
          <w:cs/>
        </w:rPr>
        <w:br/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จากนั้นนำท่านกราบไหว้ขอพร </w:t>
      </w:r>
      <w:bookmarkStart w:id="5" w:name="_Hlk207354390"/>
      <w:r w:rsidR="00AD2C5C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วัด</w:t>
      </w:r>
      <w:bookmarkEnd w:id="5"/>
      <w:r w:rsidR="00AD2C5C" w:rsidRPr="001F004D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 xml:space="preserve">ปัญญาเซน 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วัดแห่งนี้สร้างขึ้นในปี 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>1934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ชุมชนชาวพุทธในเมืองฉางชุนได้เชิญอาจารย์ 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 xml:space="preserve">Nengxu 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 xml:space="preserve">มาบรรยายเรื่องพระสูตรเพชร ดังนั้นวัดนี้จึงได้ชื่อว่า "วัดปรัชญา" หลังจากที่ผู้รุกรานชาวญี่ปุ่นยึดครองเมืองฉางชุน พวกเขาต้องผ่านวัดปรัชญาเพื่อสร้างเต้าหยงในเมืองฉางชุน 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AD2C5C" w:rsidRPr="001F004D">
        <w:rPr>
          <w:rFonts w:ascii="DilleniaUPC" w:hAnsi="DilleniaUPC" w:cs="DilleniaUPC"/>
          <w:color w:val="002060"/>
          <w:sz w:val="30"/>
          <w:szCs w:val="30"/>
          <w:cs/>
        </w:rPr>
        <w:t>เป็นสถานที่ที่ดีในการสักการะและนั่งสมาธิในเมืองที่วุ่นวาย คุณสามารถอธิษฐานเพื่อสุขภาพของครอบครัวและความสำเร็จในอาชีพการงานของคุณได้อย่างจริงใจ</w:t>
      </w:r>
      <w:r w:rsidR="00AD2C5C" w:rsidRPr="001F004D">
        <w:rPr>
          <w:rFonts w:ascii="DilleniaUPC" w:hAnsi="DilleniaUPC" w:cs="DilleniaUPC"/>
          <w:color w:val="002060"/>
          <w:sz w:val="30"/>
          <w:szCs w:val="30"/>
        </w:rPr>
        <w:t xml:space="preserve"> 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จากนั้นพาช้อปปิ้ง</w:t>
      </w:r>
      <w:r w:rsidR="001F004D">
        <w:rPr>
          <w:rFonts w:ascii="DilleniaUPC" w:eastAsia="Cordia New" w:hAnsi="DilleniaUPC" w:cs="DilleniaUPC" w:hint="cs"/>
          <w:color w:val="002060"/>
          <w:sz w:val="30"/>
          <w:szCs w:val="30"/>
          <w:cs/>
        </w:rPr>
        <w:t xml:space="preserve"> </w:t>
      </w:r>
      <w:r w:rsidR="001F004D" w:rsidRPr="001F004D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ร้านหยก</w:t>
      </w:r>
      <w:r w:rsidR="001F004D" w:rsidRPr="001F004D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สมบัติล้ำค่าของชาวจีน ใครได้ครอบครองจะมีสุขภาพแข็งแรงและโชคดี โดยหยกธรรมชาติจะมีหลายสีคือ สีขาว สีเขียว สีน้ำตาล สีเหลืองและสีม่วง </w:t>
      </w:r>
      <w:r w:rsidR="001F004D" w:rsidRPr="001F004D">
        <w:rPr>
          <w:rFonts w:ascii="DilleniaUPC" w:eastAsia="Calibri" w:hAnsi="DilleniaUPC" w:cs="DilleniaUPC"/>
          <w:color w:val="002060"/>
          <w:kern w:val="2"/>
          <w:sz w:val="30"/>
          <w:szCs w:val="30"/>
          <w:cs/>
        </w:rPr>
        <w:t>แวะ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ชมสินค้ายาประจำบ้านของชาวจีน </w:t>
      </w:r>
      <w:bookmarkStart w:id="6" w:name="_Hlk207128936"/>
      <w:r w:rsidR="001F004D" w:rsidRPr="001F004D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>ร้านยาบัวหิมะ</w:t>
      </w:r>
      <w:r w:rsidR="001F004D" w:rsidRPr="001F004D">
        <w:rPr>
          <w:rFonts w:ascii="DilleniaUPC" w:eastAsia="Cordia New" w:hAnsi="DilleniaUPC" w:cs="DilleniaUPC"/>
          <w:color w:val="EE0000"/>
          <w:sz w:val="30"/>
          <w:szCs w:val="30"/>
          <w:cs/>
        </w:rPr>
        <w:t xml:space="preserve"> </w:t>
      </w:r>
      <w:bookmarkEnd w:id="6"/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สรรพคุณหลากหลายแก้น้ำร้อนลวก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</w:rPr>
        <w:t>,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แผลไฟไหม้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</w:rPr>
        <w:t>,</w:t>
      </w:r>
      <w:r w:rsidR="001F004D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แก้ริดสีดวงฮ่องกงฟุต ฯลฯ</w:t>
      </w:r>
      <w:r w:rsidR="007F5F57" w:rsidRPr="001F004D">
        <w:rPr>
          <w:rFonts w:ascii="DilleniaUPC" w:hAnsi="DilleniaUPC" w:cs="DilleniaUPC"/>
          <w:color w:val="002060"/>
          <w:sz w:val="30"/>
          <w:szCs w:val="30"/>
          <w:cs/>
        </w:rPr>
        <w:br/>
      </w:r>
      <w:r w:rsidR="007F5F57" w:rsidRPr="001F004D">
        <w:rPr>
          <w:rFonts w:ascii="DilleniaUPC" w:hAnsi="DilleniaUPC" w:cs="DilleniaUPC"/>
          <w:noProof/>
          <w:color w:val="002060"/>
          <w:sz w:val="30"/>
          <w:szCs w:val="30"/>
          <w14:ligatures w14:val="standardContextual"/>
        </w:rPr>
        <w:drawing>
          <wp:inline distT="0" distB="0" distL="0" distR="0" wp14:anchorId="3614F31F" wp14:editId="1052F8E4">
            <wp:extent cx="6858000" cy="2032000"/>
            <wp:effectExtent l="0" t="0" r="0" b="6350"/>
            <wp:docPr id="23182483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824839" name="Picture 231824839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3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763D2A" w14:textId="442574FA" w:rsidR="00977ABE" w:rsidRPr="001F004D" w:rsidRDefault="00B85E71" w:rsidP="00623351">
      <w:pPr>
        <w:contextualSpacing/>
        <w:rPr>
          <w:rFonts w:ascii="DilleniaUPC" w:eastAsia="Cordia New" w:hAnsi="DilleniaUPC" w:cs="DilleniaUPC"/>
          <w:color w:val="002060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lastRenderedPageBreak/>
        <w:t xml:space="preserve">กลางวัน </w:t>
      </w:r>
      <w:r w:rsidRPr="001F004D">
        <w:rPr>
          <w:rFonts w:ascii="DilleniaUPC" w:hAnsi="DilleniaUPC" w:cs="DilleniaUPC"/>
          <w:b/>
          <w:bCs/>
          <w:color w:val="FF0000"/>
          <w:sz w:val="30"/>
          <w:szCs w:val="30"/>
        </w:rPr>
        <w:sym w:font="Webdings" w:char="F0E4"/>
      </w:r>
      <w:r w:rsidRPr="001F004D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 บริการอาหารกลางวัน ณ ภัตตาคาร</w:t>
      </w:r>
      <w:r w:rsidR="0031582B" w:rsidRPr="001F004D">
        <w:rPr>
          <w:rFonts w:ascii="DilleniaUPC" w:hAnsi="DilleniaUPC" w:cs="DilleniaUPC"/>
          <w:color w:val="FF0000"/>
          <w:sz w:val="30"/>
          <w:szCs w:val="30"/>
          <w:cs/>
        </w:rPr>
        <w:br/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จากนั้นทำท่านอิสระช้อปปิ้งที่</w:t>
      </w:r>
      <w:r w:rsidR="001F004D">
        <w:rPr>
          <w:rFonts w:ascii="DilleniaUPC" w:eastAsia="Cordia New" w:hAnsi="DilleniaUPC" w:cs="DilleniaUPC" w:hint="cs"/>
          <w:color w:val="002060"/>
          <w:sz w:val="30"/>
          <w:szCs w:val="30"/>
          <w:cs/>
        </w:rPr>
        <w:t xml:space="preserve"> </w:t>
      </w:r>
      <w:r w:rsidR="0031582B" w:rsidRPr="001F004D">
        <w:rPr>
          <w:rFonts w:ascii="DilleniaUPC" w:eastAsia="Cordia New" w:hAnsi="DilleniaUPC" w:cs="DilleniaUPC"/>
          <w:b/>
          <w:bCs/>
          <w:color w:val="EE0000"/>
          <w:sz w:val="30"/>
          <w:szCs w:val="30"/>
          <w:cs/>
        </w:rPr>
        <w:t xml:space="preserve">ห้าง </w:t>
      </w:r>
      <w:r w:rsidR="0031582B" w:rsidRPr="001F004D">
        <w:rPr>
          <w:rFonts w:ascii="DilleniaUPC" w:eastAsia="Cordia New" w:hAnsi="DilleniaUPC" w:cs="DilleniaUPC"/>
          <w:b/>
          <w:bCs/>
          <w:color w:val="EE0000"/>
          <w:sz w:val="30"/>
          <w:szCs w:val="30"/>
        </w:rPr>
        <w:t>Coco Park Mall</w:t>
      </w:r>
      <w:r w:rsidR="0031582B" w:rsidRPr="001F004D">
        <w:rPr>
          <w:rFonts w:ascii="DilleniaUPC" w:eastAsia="Cordia New" w:hAnsi="DilleniaUPC" w:cs="DilleniaUPC"/>
          <w:color w:val="EE0000"/>
          <w:sz w:val="30"/>
          <w:szCs w:val="30"/>
        </w:rPr>
        <w:t xml:space="preserve">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ให้ทันเลือกซื้อสินค้าตามอัธยาศัย ภายในห้างยังมี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</w:rPr>
        <w:t>Pop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</w:rPr>
        <w:t xml:space="preserve">Mart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 xml:space="preserve">ชา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</w:rPr>
        <w:t xml:space="preserve">Hey tea Holiland </w:t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t>ให้ลูกค้าได้ช้อปปิ้งอย่างจุใจ</w:t>
      </w:r>
    </w:p>
    <w:p w14:paraId="05CD186D" w14:textId="0DF7BAD9" w:rsidR="00AF329B" w:rsidRPr="001F004D" w:rsidRDefault="002009ED" w:rsidP="00623351">
      <w:pPr>
        <w:contextualSpacing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1F004D">
        <w:rPr>
          <w:rFonts w:ascii="DilleniaUPC" w:eastAsia="Calibri" w:hAnsi="DilleniaUPC" w:cs="DilleniaUPC"/>
          <w:b/>
          <w:bCs/>
          <w:noProof/>
          <w:color w:val="FF0000"/>
          <w:sz w:val="30"/>
          <w:szCs w:val="30"/>
          <w14:ligatures w14:val="standardContextual"/>
        </w:rPr>
        <w:drawing>
          <wp:inline distT="0" distB="0" distL="0" distR="0" wp14:anchorId="22350727" wp14:editId="2246C727">
            <wp:extent cx="6856730" cy="1771650"/>
            <wp:effectExtent l="0" t="0" r="1270" b="0"/>
            <wp:docPr id="1169705897" name="Picture 8" descr="The image appears to be a collage of various food and drink items, including a carton of hollandaise sauce, a pack of macarons, a cup of coffee, a box of macaroons, and a display of different food products such as apples, chocolates, and a building with modern architecture.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9705897" name="Picture 8" descr="The image appears to be a collage of various food and drink items, including a carton of hollandaise sauce, a pack of macarons, a cup of coffee, a box of macaroons, and a display of different food products such as apples, chocolates, and a building with modern architecture.&#10;&#10;เนื้อหาที่สร้างโดย AI อาจไม่ถูกต้อง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81542" cy="177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582B" w:rsidRPr="001F004D">
        <w:rPr>
          <w:rFonts w:ascii="DilleniaUPC" w:eastAsia="Cordia New" w:hAnsi="DilleniaUPC" w:cs="DilleniaUPC"/>
          <w:color w:val="002060"/>
          <w:sz w:val="30"/>
          <w:szCs w:val="30"/>
          <w:cs/>
        </w:rPr>
        <w:br/>
      </w:r>
    </w:p>
    <w:p w14:paraId="38325536" w14:textId="6EB3E109" w:rsidR="00E815D5" w:rsidRPr="001F004D" w:rsidRDefault="00623351" w:rsidP="00623351">
      <w:pPr>
        <w:contextualSpacing/>
        <w:rPr>
          <w:rFonts w:ascii="DilleniaUPC" w:eastAsia="Calibri" w:hAnsi="DilleniaUPC" w:cs="DilleniaUPC"/>
          <w:b/>
          <w:bCs/>
          <w:kern w:val="2"/>
          <w:sz w:val="30"/>
          <w:szCs w:val="30"/>
        </w:rPr>
      </w:pPr>
      <w:r w:rsidRPr="001F004D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จากนั้นนำท่านกลับสู่ฮ่องกงโดยรถบัส ใช้เวลา ประมาณ 1ชั่วโมง</w:t>
      </w:r>
    </w:p>
    <w:p w14:paraId="2FC15B07" w14:textId="77777777" w:rsidR="00E30BFB" w:rsidRPr="007D3D62" w:rsidRDefault="00E30BFB" w:rsidP="00E30BFB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สมควรแก่เวลานำท่านเดินทางสู่สนามบิน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</w:t>
      </w:r>
      <w:r>
        <w:rPr>
          <w:rFonts w:ascii="DilleniaUPC" w:hAnsi="DilleniaUPC" w:cs="DilleniaUPC"/>
          <w:b/>
          <w:bCs/>
          <w:color w:val="002060"/>
          <w:sz w:val="32"/>
          <w:szCs w:val="32"/>
        </w:rPr>
        <w:t>2.10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</w:t>
      </w:r>
      <w:r>
        <w:rPr>
          <w:rFonts w:ascii="DilleniaUPC" w:hAnsi="DilleniaUPC" w:cs="DilleniaUPC"/>
          <w:b/>
          <w:bCs/>
          <w:color w:val="00B050"/>
          <w:sz w:val="30"/>
          <w:szCs w:val="30"/>
        </w:rPr>
        <w:t>79</w:t>
      </w:r>
    </w:p>
    <w:p w14:paraId="27CDF6F5" w14:textId="77777777" w:rsidR="00E30BFB" w:rsidRPr="007D3D62" w:rsidRDefault="00E30BFB" w:rsidP="00E30BFB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2387DF8F" w14:textId="77777777" w:rsidR="00E30BFB" w:rsidRPr="005F4D06" w:rsidRDefault="00E30BFB" w:rsidP="00E30BF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>
        <w:rPr>
          <w:rFonts w:ascii="DilleniaUPC" w:hAnsi="DilleniaUPC" w:cs="DilleniaUPC"/>
          <w:b/>
          <w:bCs/>
          <w:color w:val="002060"/>
          <w:sz w:val="32"/>
          <w:szCs w:val="32"/>
        </w:rPr>
        <w:t>00.25</w:t>
      </w: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น. +</w:t>
      </w:r>
      <w:proofErr w:type="gramStart"/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</w:t>
      </w:r>
      <w:proofErr w:type="gramEnd"/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 สนามบินสุวรรณภูมิ โดยสวัสดิภาพ</w:t>
      </w:r>
      <w:r>
        <w:rPr>
          <w:rFonts w:ascii="DilleniaUPC" w:hAnsi="DilleniaUPC" w:cs="DilleniaUPC"/>
          <w:b/>
          <w:bCs/>
          <w:color w:val="EE0000"/>
          <w:sz w:val="30"/>
          <w:szCs w:val="30"/>
        </w:rPr>
        <w:br/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หรือเที่ยวบิน (กรุณาดูเที่ยวบินของท่านตามท้ายรายการ ไฟลท์บินและเวลาบินอาจมีการปรับเป</w:t>
      </w:r>
      <w:r>
        <w:rPr>
          <w:rFonts w:ascii="DilleniaUPC" w:hAnsi="DilleniaUPC" w:cs="DilleniaUPC" w:hint="cs"/>
          <w:b/>
          <w:bCs/>
          <w:color w:val="EE0000"/>
          <w:sz w:val="30"/>
          <w:szCs w:val="30"/>
          <w:highlight w:val="yellow"/>
          <w:cs/>
        </w:rPr>
        <w:t>ลี่ยน</w:t>
      </w:r>
      <w:r w:rsidRPr="007D3D62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ตามสายการบินกำหนด)</w:t>
      </w:r>
    </w:p>
    <w:p w14:paraId="2E984086" w14:textId="77777777" w:rsidR="00E30BFB" w:rsidRPr="007D3D62" w:rsidRDefault="00E30BFB" w:rsidP="00E30BFB">
      <w:pPr>
        <w:spacing w:after="0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>23.00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น.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บินลัดฟ้ากลับสู่กรุงเทพฯ  โดยสายการบิน </w:t>
      </w:r>
      <w:r w:rsidRPr="00384981">
        <w:rPr>
          <w:rFonts w:ascii="DilleniaUPC" w:hAnsi="DilleniaUPC" w:cs="DilleniaUPC"/>
          <w:b/>
          <w:bCs/>
          <w:color w:val="EE0000"/>
          <w:sz w:val="32"/>
          <w:szCs w:val="32"/>
        </w:rPr>
        <w:t>HongKong Airlines</w:t>
      </w:r>
      <w:r w:rsidRPr="00384981">
        <w:rPr>
          <w:rFonts w:ascii="DilleniaUPC" w:hAnsi="DilleniaUPC" w:cs="DilleniaUPC"/>
          <w:color w:val="EE0000"/>
          <w:sz w:val="32"/>
          <w:szCs w:val="32"/>
        </w:rPr>
        <w:t xml:space="preserve">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 xml:space="preserve">เที่ยวบินที่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 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</w:rPr>
        <w:t>HX</w:t>
      </w:r>
      <w:r w:rsidRPr="007D3D62">
        <w:rPr>
          <w:rFonts w:ascii="DilleniaUPC" w:hAnsi="DilleniaUPC" w:cs="DilleniaUPC"/>
          <w:b/>
          <w:bCs/>
          <w:color w:val="00B050"/>
          <w:sz w:val="30"/>
          <w:szCs w:val="30"/>
          <w:cs/>
        </w:rPr>
        <w:t>759</w:t>
      </w:r>
    </w:p>
    <w:p w14:paraId="21F02AC6" w14:textId="77777777" w:rsidR="00E30BFB" w:rsidRPr="007D3D62" w:rsidRDefault="00E30BFB" w:rsidP="00E30BFB">
      <w:pPr>
        <w:spacing w:after="0"/>
        <w:jc w:val="thaiDistribute"/>
        <w:rPr>
          <w:rFonts w:ascii="DilleniaUPC" w:hAnsi="DilleniaUPC" w:cs="DilleniaUPC"/>
          <w:sz w:val="30"/>
          <w:szCs w:val="30"/>
        </w:rPr>
      </w:pPr>
      <w:r w:rsidRPr="007D3D62">
        <w:rPr>
          <w:rFonts w:ascii="DilleniaUPC" w:hAnsi="DilleniaUPC" w:cs="DilleniaUPC"/>
          <w:color w:val="FF0066"/>
          <w:sz w:val="30"/>
          <w:szCs w:val="30"/>
          <w:cs/>
        </w:rPr>
        <w:t>(บริการอาหารว่างและน้ำดื่มบนเครื่อง</w:t>
      </w:r>
      <w:r w:rsidRPr="007D3D62">
        <w:rPr>
          <w:rFonts w:ascii="DilleniaUPC" w:hAnsi="DilleniaUPC" w:cs="DilleniaUPC"/>
          <w:color w:val="FF0066"/>
          <w:sz w:val="30"/>
          <w:szCs w:val="30"/>
        </w:rPr>
        <w:t>)</w:t>
      </w:r>
    </w:p>
    <w:p w14:paraId="15A5BC75" w14:textId="77777777" w:rsidR="00E30BFB" w:rsidRPr="007D3D62" w:rsidRDefault="00E30BFB" w:rsidP="00E30BF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b/>
          <w:bCs/>
          <w:color w:val="002060"/>
          <w:sz w:val="32"/>
          <w:szCs w:val="32"/>
          <w:cs/>
        </w:rPr>
        <w:t xml:space="preserve">01.00 </w:t>
      </w:r>
      <w:r w:rsidRPr="007D3D62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 xml:space="preserve">น. +1  </w:t>
      </w:r>
      <w:r w:rsidRPr="007D3D62">
        <w:rPr>
          <w:rFonts w:ascii="DilleniaUPC" w:hAnsi="DilleniaUPC" w:cs="DilleniaUPC"/>
          <w:color w:val="002060"/>
          <w:sz w:val="30"/>
          <w:szCs w:val="30"/>
          <w:cs/>
        </w:rPr>
        <w:t>คณะเดินทางถึง สนามบินสุวรรณภูมิ โดยสวัสดิภาพ</w:t>
      </w:r>
    </w:p>
    <w:p w14:paraId="5087A0B7" w14:textId="60F1023F" w:rsidR="00045429" w:rsidRDefault="00E30BFB" w:rsidP="00E30BFB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  <w:r w:rsidRPr="007D3D62">
        <w:rPr>
          <w:rFonts w:ascii="DilleniaUPC" w:hAnsi="DilleniaUPC" w:cs="DilleniaUPC"/>
          <w:noProof/>
          <w:sz w:val="30"/>
          <w:szCs w:val="30"/>
          <w14:ligatures w14:val="standardContextual"/>
        </w:rPr>
        <w:drawing>
          <wp:inline distT="0" distB="0" distL="0" distR="0" wp14:anchorId="07659028" wp14:editId="5A76FFF9">
            <wp:extent cx="6856730" cy="1767840"/>
            <wp:effectExtent l="0" t="0" r="1270" b="3810"/>
            <wp:doc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8484074" name="Picture 39" descr="รูปภาพประกอบด้วย ข้อความ, เสื้อผ้า, เครื่องบิน, คน&#10;&#10;เนื้อหาที่สร้างโดย AI อาจไม่ถูกต้อง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6730" cy="176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25D8D" w14:textId="77777777" w:rsidR="007B37ED" w:rsidRDefault="007B37ED" w:rsidP="00E30BFB">
      <w:pPr>
        <w:spacing w:after="0"/>
        <w:rPr>
          <w:rFonts w:ascii="DilleniaUPC" w:eastAsia="Calibri" w:hAnsi="DilleniaUPC" w:cs="DilleniaUPC"/>
          <w:color w:val="EE0000"/>
          <w:sz w:val="32"/>
          <w:szCs w:val="32"/>
        </w:rPr>
      </w:pPr>
    </w:p>
    <w:p w14:paraId="2D86AF10" w14:textId="65C2123B" w:rsidR="00E30BFB" w:rsidRPr="00D164CB" w:rsidRDefault="00E30BFB" w:rsidP="00E30BFB">
      <w:pPr>
        <w:spacing w:after="0"/>
        <w:rPr>
          <w:rFonts w:ascii="DilleniaUPC" w:hAnsi="DilleniaUPC" w:cs="DilleniaUPC"/>
          <w:color w:val="002060"/>
          <w:sz w:val="32"/>
          <w:szCs w:val="32"/>
        </w:rPr>
      </w:pP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***กรุณาระบุประเภทเตียงตอนทำการจอง หากท่านไม่ได้แจ้งประเภทเตียง ทางทัวร์จะจัดเตียงให้ท่านเป็น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และหากมีการเปลี่ยนแปลงภายหลัง ทางทัวร์ขออนุญาตไม่คอนเฟิร์มเนื่องจากบางพีเรียด มีอัตราการเดินทางสูง </w:t>
      </w:r>
      <w:r>
        <w:rPr>
          <w:rFonts w:ascii="DilleniaUPC" w:eastAsia="Calibri" w:hAnsi="DilleniaUPC" w:cs="DilleniaUPC" w:hint="cs"/>
          <w:color w:val="EE0000"/>
          <w:sz w:val="32"/>
          <w:szCs w:val="32"/>
          <w:cs/>
        </w:rPr>
        <w:t>ห้องพัก 3 ท่านกรุณาสอบถามก่อนจอง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br/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 xml:space="preserve">TWIN BED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(เตียงเล็ก 2 เตียง)  // </w:t>
      </w:r>
      <w:r w:rsidRPr="00D164CB">
        <w:rPr>
          <w:rFonts w:ascii="DilleniaUPC" w:eastAsia="Calibri" w:hAnsi="DilleniaUPC" w:cs="DilleniaUPC"/>
          <w:color w:val="EE0000"/>
          <w:sz w:val="32"/>
          <w:szCs w:val="32"/>
        </w:rPr>
        <w:t>DOUBLE BED</w:t>
      </w:r>
      <w:r w:rsidRPr="00D164CB">
        <w:rPr>
          <w:rFonts w:ascii="DilleniaUPC" w:eastAsia="Calibri" w:hAnsi="DilleniaUPC" w:cs="DilleniaUPC"/>
          <w:color w:val="EE0000"/>
          <w:sz w:val="32"/>
          <w:szCs w:val="32"/>
          <w:cs/>
        </w:rPr>
        <w:t xml:space="preserve"> (เตียงใหญ่ 1 เตียง)</w:t>
      </w:r>
    </w:p>
    <w:p w14:paraId="5CD4C2BB" w14:textId="77777777" w:rsidR="00E30BFB" w:rsidRPr="001F004D" w:rsidRDefault="00E30BFB" w:rsidP="00AA1FB1">
      <w:pPr>
        <w:spacing w:after="0"/>
        <w:rPr>
          <w:rFonts w:ascii="DilleniaUPC" w:hAnsi="DilleniaUPC" w:cs="DilleniaUPC"/>
          <w:color w:val="002060"/>
          <w:sz w:val="30"/>
          <w:szCs w:val="30"/>
        </w:rPr>
      </w:pPr>
    </w:p>
    <w:tbl>
      <w:tblPr>
        <w:tblW w:w="10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92"/>
        <w:gridCol w:w="2786"/>
        <w:gridCol w:w="1573"/>
        <w:gridCol w:w="1617"/>
        <w:gridCol w:w="1099"/>
        <w:gridCol w:w="1123"/>
      </w:tblGrid>
      <w:tr w:rsidR="00EE4F72" w:rsidRPr="001F004D" w14:paraId="71360173" w14:textId="77777777" w:rsidTr="00EE4F72">
        <w:trPr>
          <w:trHeight w:val="311"/>
          <w:jc w:val="center"/>
        </w:trPr>
        <w:tc>
          <w:tcPr>
            <w:tcW w:w="53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403125A8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lastRenderedPageBreak/>
              <w:t>กำหนดการเดินทาง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387E6C2F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5090BDB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  <w:p w14:paraId="2718C706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</w:pP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vAlign w:val="center"/>
            <w:hideMark/>
          </w:tcPr>
          <w:p w14:paraId="7C97EB52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2BA731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ราคา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E74B5" w:themeFill="accent5" w:themeFillShade="BF"/>
          </w:tcPr>
          <w:p w14:paraId="4134368C" w14:textId="5E4BAB5F" w:rsidR="00EE4F72" w:rsidRPr="001F004D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จอยแลนด์ไม่ใช้ตั๋วเครื่องบิน</w:t>
            </w:r>
          </w:p>
        </w:tc>
        <w:tc>
          <w:tcPr>
            <w:tcW w:w="112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4B9ED21" w14:textId="08550883" w:rsidR="00EE4F72" w:rsidRPr="001F004D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</w:p>
          <w:p w14:paraId="6BCAB4DF" w14:textId="77777777" w:rsidR="00EE4F72" w:rsidRPr="001F004D" w:rsidRDefault="00EE4F72" w:rsidP="00B97731">
            <w:pPr>
              <w:spacing w:line="360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พักเดี่ยว</w:t>
            </w:r>
          </w:p>
          <w:p w14:paraId="5A89BD74" w14:textId="77777777" w:rsidR="00EE4F72" w:rsidRPr="001F004D" w:rsidRDefault="00EE4F72" w:rsidP="00B97731">
            <w:pPr>
              <w:jc w:val="thaiDistribute"/>
              <w:rPr>
                <w:rFonts w:ascii="DilleniaUPC" w:eastAsia="Times New Roman" w:hAnsi="DilleniaUPC" w:cs="DilleniaUPC"/>
                <w:b/>
                <w:bCs/>
                <w:color w:val="FFFFFF" w:themeColor="background1"/>
                <w:sz w:val="30"/>
                <w:szCs w:val="30"/>
              </w:rPr>
            </w:pPr>
          </w:p>
        </w:tc>
      </w:tr>
      <w:tr w:rsidR="00EE4F72" w:rsidRPr="001F004D" w14:paraId="1B2511F9" w14:textId="77777777" w:rsidTr="00EE4F72">
        <w:trPr>
          <w:trHeight w:val="320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3FE291B6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 xml:space="preserve">เที่ยวบิน 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71FCD38C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วันที่เดินทาง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0B4C994C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ผู้ใหญ่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vAlign w:val="center"/>
            <w:hideMark/>
          </w:tcPr>
          <w:p w14:paraId="14A1C0C5" w14:textId="77777777" w:rsidR="00EE4F72" w:rsidRPr="001F004D" w:rsidRDefault="00EE4F72" w:rsidP="00B97731">
            <w:pPr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0"/>
                <w:szCs w:val="30"/>
                <w:cs/>
              </w:rPr>
              <w:t>เด็ก</w:t>
            </w:r>
          </w:p>
        </w:tc>
        <w:tc>
          <w:tcPr>
            <w:tcW w:w="109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</w:tcPr>
          <w:p w14:paraId="03AF0FBD" w14:textId="037F3611" w:rsidR="00EE4F72" w:rsidRPr="001F004D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  <w:r w:rsidRPr="001F004D"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  <w:cs/>
              </w:rPr>
              <w:t>ผู้ใหญ่/เด็ก</w:t>
            </w:r>
          </w:p>
        </w:tc>
        <w:tc>
          <w:tcPr>
            <w:tcW w:w="112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5" w:themeFillTint="99"/>
            <w:hideMark/>
          </w:tcPr>
          <w:p w14:paraId="1C6CF5F9" w14:textId="0B1D721A" w:rsidR="00EE4F72" w:rsidRPr="001F004D" w:rsidRDefault="00EE4F72" w:rsidP="00B97731">
            <w:pPr>
              <w:rPr>
                <w:rFonts w:ascii="DilleniaUPC" w:eastAsia="Times New Roman" w:hAnsi="DilleniaUPC" w:cs="DilleniaUPC"/>
                <w:b/>
                <w:bCs/>
                <w:color w:val="002060"/>
                <w:sz w:val="30"/>
                <w:szCs w:val="30"/>
              </w:rPr>
            </w:pPr>
          </w:p>
        </w:tc>
      </w:tr>
      <w:tr w:rsidR="009F55D7" w:rsidRPr="001F004D" w14:paraId="5C76C7BC" w14:textId="77777777" w:rsidTr="009F55D7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84E4F62" w14:textId="370527C1" w:rsidR="009F55D7" w:rsidRPr="009F55D7" w:rsidRDefault="009F55D7" w:rsidP="009F55D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HX760/HX759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F4852C5" w14:textId="0DCB4AA4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  <w:cs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 xml:space="preserve">10 – 13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กันยายน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49C262F" w14:textId="54AF5F6C" w:rsidR="009F55D7" w:rsidRPr="009F55D7" w:rsidRDefault="009F55D7" w:rsidP="009F55D7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500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571B204" w14:textId="7C562281" w:rsidR="009F55D7" w:rsidRPr="009F55D7" w:rsidRDefault="009F55D7" w:rsidP="009F55D7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5C70E3B" w14:textId="1A53F3DF" w:rsidR="009F55D7" w:rsidRPr="009F55D7" w:rsidRDefault="009F55D7" w:rsidP="009F55D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079D1EB" w14:textId="130D1AD1" w:rsidR="009F55D7" w:rsidRPr="009F55D7" w:rsidRDefault="009F55D7" w:rsidP="009F55D7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9F55D7" w:rsidRPr="001F004D" w14:paraId="0AEE3A6C" w14:textId="77777777" w:rsidTr="009F55D7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C48ABB3" w14:textId="5D847E8F" w:rsidR="009F55D7" w:rsidRPr="009F55D7" w:rsidRDefault="009F55D7" w:rsidP="009F55D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HX760/HX759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AEFB4CA" w14:textId="53C2F031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24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 xml:space="preserve"> –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27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 xml:space="preserve">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กันยายน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8F77D27" w14:textId="07D13CE7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500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9891DDA" w14:textId="011A189A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C4B287B" w14:textId="612E85A3" w:rsidR="009F55D7" w:rsidRPr="009F55D7" w:rsidRDefault="009F55D7" w:rsidP="009F55D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A5CF349" w14:textId="78CA6F15" w:rsidR="009F55D7" w:rsidRPr="009F55D7" w:rsidRDefault="009F55D7" w:rsidP="009F55D7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9F55D7" w:rsidRPr="001F004D" w14:paraId="3688E5A2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EAB9FD5" w14:textId="57E6C36A" w:rsidR="009F55D7" w:rsidRPr="009F55D7" w:rsidRDefault="009F55D7" w:rsidP="009F55D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HX760/HX759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1F7C62" w14:textId="23C3F520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  <w:cs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 xml:space="preserve">09 – 12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7F37273" w14:textId="7A6D13D9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16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7A7E1F" w14:textId="0D8243BB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16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34524A9" w14:textId="3D64AD55" w:rsidR="009F55D7" w:rsidRPr="009F55D7" w:rsidRDefault="009F55D7" w:rsidP="009F55D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E9C201E" w14:textId="09146A73" w:rsidR="009F55D7" w:rsidRPr="009F55D7" w:rsidRDefault="009F55D7" w:rsidP="009F55D7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9F55D7" w:rsidRPr="001F004D" w14:paraId="62ADC7E7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5CA1157" w14:textId="4AE3A0E9" w:rsidR="009F55D7" w:rsidRPr="009F55D7" w:rsidRDefault="009F55D7" w:rsidP="009F55D7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HX760/HX759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4083EE6" w14:textId="06F3F747" w:rsidR="009F55D7" w:rsidRPr="009F55D7" w:rsidRDefault="009F55D7" w:rsidP="009F55D7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11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 xml:space="preserve"> –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14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 xml:space="preserve"> </w:t>
            </w: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ตุลาคม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B61E6FB" w14:textId="01B233D4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16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5E6F476" w14:textId="2C7AEC50" w:rsidR="009F55D7" w:rsidRPr="009F55D7" w:rsidRDefault="009F55D7" w:rsidP="009F55D7">
            <w:pPr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16</w:t>
            </w: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,900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683D456E" w14:textId="02C8778F" w:rsidR="009F55D7" w:rsidRPr="009F55D7" w:rsidRDefault="009F55D7" w:rsidP="009F55D7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19D82C0" w14:textId="6F446DF4" w:rsidR="009F55D7" w:rsidRPr="009F55D7" w:rsidRDefault="009F55D7" w:rsidP="009F55D7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7B37ED" w:rsidRPr="001F004D" w14:paraId="463FAB27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170AA1" w14:textId="1A1C41A2" w:rsidR="007B37ED" w:rsidRPr="009F55D7" w:rsidRDefault="007B37ED" w:rsidP="007B37E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FF8733" w14:textId="60759E4A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07 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10 พฤศจิกายน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6F278A9" w14:textId="16658B3E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 w:rsidR="00936953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5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F0BA9AA" w14:textId="7B58D52A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 w:rsidR="00936953"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5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D789010" w14:textId="6741324F" w:rsidR="007B37ED" w:rsidRPr="009F55D7" w:rsidRDefault="007B37ED" w:rsidP="007B37ED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53B7D38" w14:textId="4B33EC25" w:rsidR="007B37ED" w:rsidRPr="009F55D7" w:rsidRDefault="007B37ED" w:rsidP="007B37ED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7B37ED" w:rsidRPr="001F004D" w14:paraId="3787D667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CC238B8" w14:textId="51E9CB01" w:rsidR="007B37ED" w:rsidRPr="009F55D7" w:rsidRDefault="007B37ED" w:rsidP="007B37E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069854" w14:textId="112F31FF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05 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08 ธันวาคม 2569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20E8BCF" w14:textId="168DACDC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14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3164E01" w14:textId="65D6E87F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14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9BB52FB" w14:textId="67713011" w:rsidR="007B37ED" w:rsidRPr="009F55D7" w:rsidRDefault="007B37ED" w:rsidP="007B37ED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6,000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26B4020" w14:textId="7C4DF388" w:rsidR="007B37ED" w:rsidRPr="009F55D7" w:rsidRDefault="007B37ED" w:rsidP="007B37ED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7B37ED" w:rsidRPr="001F004D" w14:paraId="1EEE6F88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81FDAF6" w14:textId="1B51B623" w:rsidR="007B37ED" w:rsidRDefault="007B37ED" w:rsidP="007B37E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91FF0D9" w14:textId="090C9746" w:rsidR="007B37ED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06 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09 มกราคม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9679ABC" w14:textId="4245A873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6A7F955" w14:textId="47F8E1B6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5152652" w14:textId="7F2D2FC0" w:rsidR="007B37ED" w:rsidRPr="009F55D7" w:rsidRDefault="007B37ED" w:rsidP="007B37ED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6,500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76BD59C" w14:textId="01C205EC" w:rsidR="007B37ED" w:rsidRPr="009F55D7" w:rsidRDefault="007B37ED" w:rsidP="007B37ED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  <w:tr w:rsidR="007B37ED" w:rsidRPr="001F004D" w14:paraId="7C0CCB1A" w14:textId="77777777" w:rsidTr="00EE4F72">
        <w:trPr>
          <w:trHeight w:val="413"/>
          <w:jc w:val="center"/>
        </w:trPr>
        <w:tc>
          <w:tcPr>
            <w:tcW w:w="2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3738702" w14:textId="4AB2C5BC" w:rsidR="007B37ED" w:rsidRDefault="007B37ED" w:rsidP="007B37ED">
            <w:pPr>
              <w:jc w:val="center"/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HX780/HX779</w:t>
            </w:r>
          </w:p>
        </w:tc>
        <w:tc>
          <w:tcPr>
            <w:tcW w:w="2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0F19D0" w14:textId="4E63C02D" w:rsidR="007B37ED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17 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  <w:t>–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 xml:space="preserve"> 20 กุมภาพันธ์ 2570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85E2258" w14:textId="6F345825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E586574" w14:textId="46266F30" w:rsidR="007B37ED" w:rsidRPr="009F55D7" w:rsidRDefault="007B37ED" w:rsidP="007B37ED">
            <w:pPr>
              <w:jc w:val="center"/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  <w:cs/>
              </w:rPr>
            </w:pP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13</w:t>
            </w:r>
            <w:r>
              <w:rPr>
                <w:rFonts w:ascii="DilleniaUPC" w:hAnsi="DilleniaUPC" w:cs="DilleniaUPC"/>
                <w:bCs/>
                <w:color w:val="000000" w:themeColor="text1"/>
                <w:sz w:val="36"/>
                <w:szCs w:val="36"/>
              </w:rPr>
              <w:t>,</w:t>
            </w:r>
            <w:r>
              <w:rPr>
                <w:rFonts w:ascii="DilleniaUPC" w:hAnsi="DilleniaUPC" w:cs="DilleniaUPC" w:hint="cs"/>
                <w:bCs/>
                <w:color w:val="000000" w:themeColor="text1"/>
                <w:sz w:val="36"/>
                <w:szCs w:val="36"/>
                <w:cs/>
              </w:rPr>
              <w:t>900</w:t>
            </w:r>
          </w:p>
        </w:tc>
        <w:tc>
          <w:tcPr>
            <w:tcW w:w="1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00390B08" w14:textId="4B846612" w:rsidR="007B37ED" w:rsidRPr="009F55D7" w:rsidRDefault="007B37ED" w:rsidP="007B37ED">
            <w:pPr>
              <w:spacing w:line="276" w:lineRule="auto"/>
              <w:jc w:val="center"/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</w:pPr>
            <w:r>
              <w:rPr>
                <w:rFonts w:ascii="DilleniaUPC" w:eastAsia="Times New Roman" w:hAnsi="DilleniaUPC" w:cs="DilleniaUPC"/>
                <w:b/>
                <w:bCs/>
                <w:color w:val="000000" w:themeColor="text1"/>
                <w:sz w:val="36"/>
                <w:szCs w:val="36"/>
              </w:rPr>
              <w:t>6,500</w:t>
            </w:r>
          </w:p>
        </w:tc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768D6FF" w14:textId="314C8E04" w:rsidR="007B37ED" w:rsidRPr="009F55D7" w:rsidRDefault="007B37ED" w:rsidP="007B37ED">
            <w:pPr>
              <w:spacing w:line="276" w:lineRule="auto"/>
              <w:jc w:val="center"/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</w:pPr>
            <w:r w:rsidRPr="009F55D7">
              <w:rPr>
                <w:rFonts w:ascii="DilleniaUPC" w:hAnsi="DilleniaUPC" w:cs="DilleniaUPC"/>
                <w:b/>
                <w:color w:val="000000" w:themeColor="text1"/>
                <w:sz w:val="36"/>
                <w:szCs w:val="36"/>
              </w:rPr>
              <w:t>4</w:t>
            </w:r>
            <w:r w:rsidRPr="009F55D7">
              <w:rPr>
                <w:rFonts w:ascii="DilleniaUPC" w:eastAsia="Angsana New" w:hAnsi="DilleniaUPC" w:cs="DilleniaUPC"/>
                <w:b/>
                <w:color w:val="000000" w:themeColor="text1"/>
                <w:sz w:val="36"/>
                <w:szCs w:val="36"/>
              </w:rPr>
              <w:t>,500</w:t>
            </w:r>
          </w:p>
        </w:tc>
      </w:tr>
    </w:tbl>
    <w:p w14:paraId="21FA6D65" w14:textId="77777777" w:rsidR="00E30BFB" w:rsidRDefault="00E30BFB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092D4CB7" w14:textId="77777777" w:rsidR="00E30BFB" w:rsidRPr="00AE6F3A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อัตราค่าบริการนี้รวม </w:t>
      </w:r>
    </w:p>
    <w:p w14:paraId="29E4AB53" w14:textId="77777777" w:rsidR="00E30BFB" w:rsidRPr="00AE6F3A" w:rsidRDefault="00E30BFB" w:rsidP="00E30BFB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2060"/>
          <w:sz w:val="28"/>
          <w:lang w:val="th-TH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5998499" wp14:editId="3D808EBA">
                <wp:simplePos x="0" y="0"/>
                <wp:positionH relativeFrom="margin">
                  <wp:posOffset>201930</wp:posOffset>
                </wp:positionH>
                <wp:positionV relativeFrom="paragraph">
                  <wp:posOffset>128905</wp:posOffset>
                </wp:positionV>
                <wp:extent cx="102870" cy="83820"/>
                <wp:effectExtent l="19050" t="0" r="30480" b="30480"/>
                <wp:wrapNone/>
                <wp:docPr id="1096413629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02870" cy="8382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979EE35" w14:textId="77777777" w:rsidR="00E30BFB" w:rsidRDefault="00E30BFB" w:rsidP="00E30BFB">
                            <w:pPr>
                              <w:jc w:val="center"/>
                            </w:pPr>
                            <w:r>
                              <w:rPr>
                                <w:rFonts w:hint="cs"/>
                                <w: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98499" id="Heart 29" o:spid="_x0000_s1026" style="position:absolute;margin-left:15.9pt;margin-top:10.15pt;width:8.1pt;height:6.6pt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coordsize="102870,8382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" adj="-11796480,,5400" path="m51435,20955v21431,-48895,105013,,,62865c-53578,20955,30004,-27940,51435,20955xe" fillcolor="#4472c4 [3204]" strokecolor="#09101d [484]" strokeweight="1pt">
                <v:stroke joinstyle="miter"/>
                <v:formulas/>
                <v:path arrowok="t" o:connecttype="custom" o:connectlocs="51435,20955;51435,83820;51435,20955" o:connectangles="0,0,0" textboxrect="0,0,102870,83820"/>
                <v:textbox>
                  <w:txbxContent>
                    <w:p w14:paraId="0979EE35" w14:textId="77777777" w:rsidR="00E30BFB" w:rsidRDefault="00E30BFB" w:rsidP="00E30BFB">
                      <w:pPr>
                        <w:jc w:val="center"/>
                      </w:pPr>
                      <w:r>
                        <w:rPr>
                          <w:rFonts w:hint="cs"/>
                          <w:cs/>
                        </w:rPr>
                        <w:t xml:space="preserve">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990CB2">
        <w:rPr>
          <w:rFonts w:ascii="DilleniaUPC" w:hAnsi="DilleniaUPC" w:cs="DilleniaUPC"/>
          <w:color w:val="002060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ค่าตั๋วเครื่องบินไป–กลับ ชั้นประหยัด น้ำหนักกระเป๋าท่านละ 1 ใบเท่านั้น น้ำหนักไม่เกิน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กก. กระเป๋าถือขึ้นเครื่อง 7 ก.ก. รวมถึงค่าภาษีสนามบิน และค่าภาษีน้ำมัน (ในกรณีที่ภาษีมีการปรับขึ้นทางทัวร์จะแจ้งรายละเอียดเกี่ยวกับส่วนต่างอีกครั้ง) 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(เดินทางไป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</w:t>
      </w:r>
      <w:r w:rsidRPr="00AE6F3A">
        <w:rPr>
          <w:rFonts w:ascii="DilleniaUPC" w:hAnsi="DilleniaUPC" w:cs="DilleniaUPC"/>
          <w:color w:val="00206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กลับพร้อมกรุ๊ปเท่านั้น)</w:t>
      </w:r>
    </w:p>
    <w:p w14:paraId="448D5463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04D0E" wp14:editId="28C8B4DB">
                <wp:simplePos x="0" y="0"/>
                <wp:positionH relativeFrom="column">
                  <wp:posOffset>184150</wp:posOffset>
                </wp:positionH>
                <wp:positionV relativeFrom="paragraph">
                  <wp:posOffset>83185</wp:posOffset>
                </wp:positionV>
                <wp:extent cx="101600" cy="95250"/>
                <wp:effectExtent l="19050" t="0" r="31750" b="38100"/>
                <wp:wrapNone/>
                <wp:docPr id="75234271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9CB57B6" id="Heart 29" o:spid="_x0000_s1026" style="position:absolute;margin-left:14.5pt;margin-top:6.55pt;width:8pt;height:7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2AvOwt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โรงแรมที่พักตามที่ระบุ หรือเทียบเท่า พักห้องละ 2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-3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 ตามเงื่อนไขโรงแรม</w:t>
      </w:r>
    </w:p>
    <w:p w14:paraId="7CEB2D82" w14:textId="77777777" w:rsidR="00E30BFB" w:rsidRPr="00AE6F3A" w:rsidRDefault="00E30BFB" w:rsidP="00E30BFB">
      <w:pPr>
        <w:spacing w:after="0" w:line="240" w:lineRule="auto"/>
        <w:ind w:left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6CEF3D3" wp14:editId="3C6CBD52">
                <wp:simplePos x="0" y="0"/>
                <wp:positionH relativeFrom="column">
                  <wp:posOffset>190500</wp:posOffset>
                </wp:positionH>
                <wp:positionV relativeFrom="paragraph">
                  <wp:posOffset>82550</wp:posOffset>
                </wp:positionV>
                <wp:extent cx="101600" cy="95250"/>
                <wp:effectExtent l="19050" t="0" r="31750" b="38100"/>
                <wp:wrapNone/>
                <wp:docPr id="2106429536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9E1660" id="Heart 29" o:spid="_x0000_s1026" style="position:absolute;margin-left:15pt;margin-top:6.5pt;width:8pt;height:7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2A7BA32" wp14:editId="679EEDF9">
                <wp:simplePos x="0" y="0"/>
                <wp:positionH relativeFrom="column">
                  <wp:posOffset>196850</wp:posOffset>
                </wp:positionH>
                <wp:positionV relativeFrom="paragraph">
                  <wp:posOffset>346710</wp:posOffset>
                </wp:positionV>
                <wp:extent cx="101600" cy="95250"/>
                <wp:effectExtent l="19050" t="0" r="31750" b="38100"/>
                <wp:wrapNone/>
                <wp:docPr id="124499233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1FEC8B" id="Heart 29" o:spid="_x0000_s1026" style="position:absolute;margin-left:15.5pt;margin-top:27.3pt;width:8pt;height:7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CSwCe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ค่ารถโค้ชปรับอากาศนำเที่ยวตามรายการ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ค่าธรรมเนียมเข้าชมสถานที่ต่างๆ ตามรายการที่ระบุ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ค่าอาหาร ตามรายการที่ระบุค่าเข้าชมสถานที่ต่างๆ ตามที่ระบุไว้ในรายการ (ไม่สามารถคืนเป็นเงินได้ เนื่องจากบริษัทฯ ต้องจองและซื้อตั๋วล่วงหน้า)</w:t>
      </w:r>
    </w:p>
    <w:p w14:paraId="653DC25F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71C532E" wp14:editId="74AFF0DC">
                <wp:simplePos x="0" y="0"/>
                <wp:positionH relativeFrom="column">
                  <wp:posOffset>203200</wp:posOffset>
                </wp:positionH>
                <wp:positionV relativeFrom="paragraph">
                  <wp:posOffset>75565</wp:posOffset>
                </wp:positionV>
                <wp:extent cx="101600" cy="95250"/>
                <wp:effectExtent l="19050" t="0" r="31750" b="38100"/>
                <wp:wrapNone/>
                <wp:docPr id="1461861994" name="Heart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1600" cy="95250"/>
                        </a:xfrm>
                        <a:prstGeom prst="hear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AE1591" id="Heart 29" o:spid="_x0000_s1026" style="position:absolute;margin-left:16pt;margin-top:5.95pt;width:8pt;height:7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1600,952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" path="m50800,23813v21167,-55563,103717,,,71437c-52917,23813,29633,-31750,50800,23813xe" fillcolor="#4472c4 [3204]" strokecolor="#09101d [484]" strokeweight="1pt">
                <v:stroke joinstyle="miter"/>
                <v:path arrowok="t" o:connecttype="custom" o:connectlocs="50800,23813;50800,95250;50800,23813" o:connectangles="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ค่าประกันการเดินทาง คุ้มครองค่ารักษาพยาบาลจากอุบัติเหตุตามจริงสูงสุด 500,000 บาท คุ้มครองผลประโยชน์จากการเสียชีวิต/เสียอวัยวะจากอุบัติเหตุ 1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,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000 บาท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(ตามเงื่อนไขตามกรรมธรรม์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)</w:t>
      </w:r>
    </w:p>
    <w:p w14:paraId="0D5690F4" w14:textId="77777777" w:rsidR="00E30BFB" w:rsidRPr="00AE6F3A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อัตราค่าบริการนี้ไม่รวม</w:t>
      </w:r>
    </w:p>
    <w:p w14:paraId="4D039D55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FF0000"/>
          <w:sz w:val="2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CB8305E" wp14:editId="61245725">
                <wp:simplePos x="0" y="0"/>
                <wp:positionH relativeFrom="column">
                  <wp:posOffset>210185</wp:posOffset>
                </wp:positionH>
                <wp:positionV relativeFrom="paragraph">
                  <wp:posOffset>59690</wp:posOffset>
                </wp:positionV>
                <wp:extent cx="127000" cy="146050"/>
                <wp:effectExtent l="9525" t="9525" r="15875" b="15875"/>
                <wp:wrapNone/>
                <wp:docPr id="140935844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E1E7AC" id="Arrow: Quad 30" o:spid="_x0000_s1026" style="position:absolute;margin-left:16.55pt;margin-top:4.7pt;width:10pt;height:11.5pt;rotation:3754383fd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OaIg6/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ค่าใช้จ่ายส่วนตัวของผู้เดินทาง อาทิ ค่าทำหนังสือเดินทาง ค่าโทรศัพท์ ค่าอาหาร เครื่องดื่ม ค่าซักรีด ค่ามินิบาร์ในห้องและค่าพาหนะต่างๆ ที่มิได้ระบุในรายการ</w:t>
      </w:r>
    </w:p>
    <w:p w14:paraId="1EB7A4AA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A300DD8" wp14:editId="308FE46C">
                <wp:simplePos x="0" y="0"/>
                <wp:positionH relativeFrom="column">
                  <wp:posOffset>196215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170514107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B4DBAB" id="Arrow: Quad 30" o:spid="_x0000_s1026" style="position:absolute;margin-left:15.45pt;margin-top:4.25pt;width:10pt;height:11.5pt;rotation:3754383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ค่าธรรมเนียมวีซ่าคนต่างประเทศ ที่ต้องเดินทางเข้าประเทศจีน (ในตามโปรแกรมเท่านั้น)</w:t>
      </w:r>
    </w:p>
    <w:p w14:paraId="0634DEFC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B3ACB9E" wp14:editId="39A231B5">
                <wp:simplePos x="0" y="0"/>
                <wp:positionH relativeFrom="column">
                  <wp:posOffset>201930</wp:posOffset>
                </wp:positionH>
                <wp:positionV relativeFrom="paragraph">
                  <wp:posOffset>42545</wp:posOffset>
                </wp:positionV>
                <wp:extent cx="127000" cy="146050"/>
                <wp:effectExtent l="9525" t="9525" r="15875" b="15875"/>
                <wp:wrapNone/>
                <wp:docPr id="1828672391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7F0E8C" id="Arrow: Quad 30" o:spid="_x0000_s1026" style="position:absolute;margin-left:15.9pt;margin-top:3.35pt;width:10pt;height:11.5pt;rotation:3754383fd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MYb91bbAAAABg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ค่าธรรมเนียมในกรณีที่กระเป๋าสัมภาระที่มีน้ำหนักเกินกว่าที่สายการบินนั้นๆ กำหนดหรือสัมภาระใหญ่เกินขนาดมาตรฐาน</w:t>
      </w:r>
    </w:p>
    <w:p w14:paraId="355B1921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59C745" wp14:editId="753E65B9">
                <wp:simplePos x="0" y="0"/>
                <wp:positionH relativeFrom="column">
                  <wp:posOffset>209550</wp:posOffset>
                </wp:positionH>
                <wp:positionV relativeFrom="paragraph">
                  <wp:posOffset>66040</wp:posOffset>
                </wp:positionV>
                <wp:extent cx="127000" cy="146050"/>
                <wp:effectExtent l="9525" t="9525" r="15875" b="15875"/>
                <wp:wrapNone/>
                <wp:docPr id="1793440288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A7266D" id="Arrow: Quad 30" o:spid="_x0000_s1026" style="position:absolute;margin-left:16.5pt;margin-top:5.2pt;width:10pt;height:11.5pt;rotation:3754383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ค่าภาษีมูลค่าเพิ่ม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7%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และค่าภาษีหัก ณ ที่จ่าย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3%</w:t>
      </w:r>
    </w:p>
    <w:p w14:paraId="02DFC795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5D16B3B" wp14:editId="7E0BAE8A">
                <wp:simplePos x="0" y="0"/>
                <wp:positionH relativeFrom="column">
                  <wp:posOffset>215900</wp:posOffset>
                </wp:positionH>
                <wp:positionV relativeFrom="paragraph">
                  <wp:posOffset>53975</wp:posOffset>
                </wp:positionV>
                <wp:extent cx="127000" cy="146050"/>
                <wp:effectExtent l="9525" t="9525" r="15875" b="15875"/>
                <wp:wrapNone/>
                <wp:docPr id="41729993" name="Arrow: Quad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437240">
                          <a:off x="0" y="0"/>
                          <a:ext cx="127000" cy="146050"/>
                        </a:xfrm>
                        <a:prstGeom prst="quadArrow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3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393759" id="Arrow: Quad 30" o:spid="_x0000_s1026" style="position:absolute;margin-left:17pt;margin-top:4.25pt;width:10pt;height:11.5pt;rotation:3754383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27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" path="m,73025l28575,44450r,14288l49213,58738r,-30163l34925,28575,63500,,92075,28575r-14287,l77788,58738r20637,l98425,44450r28575,28575l98425,101600r,-14287l77788,87313r,30162l92075,117475,63500,146050,34925,117475r14288,l49213,87313r-20638,l28575,101600,,73025xe" fillcolor="#ee853d [3029]" strokecolor="#ed7d31 [3205]" strokeweight=".5pt">
                <v:fill color2="#ec7a2d [3173]" rotate="t" colors="0 #f18c55;.5 #f67b28;1 #e56b17" focus="100%" type="gradient">
                  <o:fill v:ext="view" type="gradientUnscaled"/>
                </v:fill>
                <v:stroke joinstyle="miter"/>
                <v:path arrowok="t" o:connecttype="custom" o:connectlocs="0,73025;28575,44450;28575,58738;49213,58738;49213,28575;34925,28575;63500,0;92075,28575;77788,28575;77788,58738;98425,58738;98425,44450;127000,73025;98425,101600;98425,87313;77788,87313;77788,117475;92075,117475;63500,146050;34925,117475;49213,117475;49213,87313;28575,87313;28575,101600;0,73025" o:connectangles="0,0,0,0,0,0,0,0,0,0,0,0,0,0,0,0,0,0,0,0,0,0,0,0,0"/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ค่าทิปมัคคุเทศก์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คนขับรถ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2,000 </w:t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บาท/ท่าน/ทริป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ค่าทิปหัวหน้าทัวร์แล้วแต่ความพึงพอใจของท่าน</w:t>
      </w:r>
    </w:p>
    <w:p w14:paraId="5DF84245" w14:textId="77777777" w:rsidR="00E30BFB" w:rsidRPr="00CB29AE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เงื่อนไขการเดินทาง</w:t>
      </w:r>
    </w:p>
    <w:p w14:paraId="1813322E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133EAEE" wp14:editId="5FC87D9B">
                <wp:simplePos x="0" y="0"/>
                <wp:positionH relativeFrom="column">
                  <wp:posOffset>234950</wp:posOffset>
                </wp:positionH>
                <wp:positionV relativeFrom="paragraph">
                  <wp:posOffset>63500</wp:posOffset>
                </wp:positionV>
                <wp:extent cx="133350" cy="120650"/>
                <wp:effectExtent l="19050" t="19050" r="19050" b="31750"/>
                <wp:wrapNone/>
                <wp:docPr id="81418387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34CA3B2" id="_x0000_t94" coordsize="21600,21600" o:spt="94" adj="16200,5400" path="m@0,l@0@1,0@1@5,10800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@5,10800;@0,21600;21600,10800" o:connectangles="270,180,90,0" textboxrect="@5,@1,@6,@2"/>
                <v:handles>
                  <v:h position="#0,#1" xrange="0,21600" yrange="0,10800"/>
                </v:handles>
              </v:shapetype>
              <v:shape id="Arrow: Notched Right 31" o:spid="_x0000_s1026" type="#_x0000_t94" style="position:absolute;margin-left:18.5pt;margin-top:5pt;width:10.5pt;height:9.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NW9X/3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หนังสือเดินทางต้องมีอายุเหลือใช้งานไม่น้อยกว่า 6 เดือน และบริษัทฯรับเฉพาะผู้มีจุดประสงค์เดินทางเพื่อท่องเที่ยวเท่านั้น หากลูกค้าไม่สามารถเดินทางได้เนื่องจากเหลือพาสปอร์ตน้อยกว่า 6 เดือน ทางบริษัทจะไม่รับผิดชอบใดๆ ทั้งสิ้น</w:t>
      </w:r>
    </w:p>
    <w:p w14:paraId="3378C26A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98798A6" wp14:editId="51F7DD03">
                <wp:simplePos x="0" y="0"/>
                <wp:positionH relativeFrom="column">
                  <wp:posOffset>234950</wp:posOffset>
                </wp:positionH>
                <wp:positionV relativeFrom="paragraph">
                  <wp:posOffset>75565</wp:posOffset>
                </wp:positionV>
                <wp:extent cx="133350" cy="120650"/>
                <wp:effectExtent l="19050" t="19050" r="19050" b="31750"/>
                <wp:wrapNone/>
                <wp:docPr id="685728004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31DE9D" id="Arrow: Notched Right 31" o:spid="_x0000_s1026" type="#_x0000_t94" style="position:absolute;margin-left:18.5pt;margin-top:5.95pt;width:10.5pt;height:9.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Dos0dT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รายการท่องเที่ยวสามารถเปลี่ยนแปลงได้ตามความเหมาะสมโดยคำนึงถึงผลประโยชน์ของผู้เดินทางเป็นสำคัญ</w:t>
      </w:r>
    </w:p>
    <w:p w14:paraId="3AC71CB9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CE6AB96" wp14:editId="285157C2">
                <wp:simplePos x="0" y="0"/>
                <wp:positionH relativeFrom="column">
                  <wp:posOffset>234950</wp:posOffset>
                </wp:positionH>
                <wp:positionV relativeFrom="paragraph">
                  <wp:posOffset>69850</wp:posOffset>
                </wp:positionV>
                <wp:extent cx="133350" cy="120650"/>
                <wp:effectExtent l="19050" t="19050" r="19050" b="31750"/>
                <wp:wrapNone/>
                <wp:docPr id="346492940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B7403FE" id="Arrow: Notched Right 31" o:spid="_x0000_s1026" type="#_x0000_t94" style="position:absolute;margin-left:18.5pt;margin-top:5.5pt;width:10.5pt;height:9.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KgdJD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ในกรณีที่ลูกค้าต้องออกตั๋วโดยสารภายในประเทศ กรุณาติดต่อเจ้าหน้าที่ของบริษัทฯ ก่อนทุกครั้ง มิฉะนั้นทางบริษัทจะไม่รับผิดชอบใดๆ ทั้งสิ้น</w:t>
      </w:r>
    </w:p>
    <w:p w14:paraId="03A5B23D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08524" wp14:editId="5020A3D9">
                <wp:simplePos x="0" y="0"/>
                <wp:positionH relativeFrom="column">
                  <wp:posOffset>247650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60575811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ACCCB8" id="Arrow: Notched Right 31" o:spid="_x0000_s1026" type="#_x0000_t94" style="position:absolute;margin-left:19.5pt;margin-top:6.45pt;width:10.5pt;height:9.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G7sxC9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บริษัทฯ จะไม่รับผิดชอบค่าใช้จ่ายที่เกิดขึ้นหากท่านถูกปฏิเสธการเข้าเมือง อันเนื่องจากการกระทำที่ส่อไปในทางผิด</w:t>
      </w:r>
    </w:p>
    <w:p w14:paraId="06B37726" w14:textId="77777777" w:rsidR="00E30BFB" w:rsidRPr="00AE6F3A" w:rsidRDefault="00E30BFB" w:rsidP="00E30BFB">
      <w:p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กฎหมายหรือการหลบหนีเข้าเมือง ฯลฯ และจะไม่คืนเงินค่าทัวร์</w:t>
      </w:r>
    </w:p>
    <w:p w14:paraId="2DEEADFE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3A99A5" wp14:editId="5625124D">
                <wp:simplePos x="0" y="0"/>
                <wp:positionH relativeFrom="column">
                  <wp:posOffset>247650</wp:posOffset>
                </wp:positionH>
                <wp:positionV relativeFrom="paragraph">
                  <wp:posOffset>82550</wp:posOffset>
                </wp:positionV>
                <wp:extent cx="133350" cy="120650"/>
                <wp:effectExtent l="19050" t="19050" r="19050" b="31750"/>
                <wp:wrapNone/>
                <wp:docPr id="1238772657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8FD3C2" id="Arrow: Notched Right 31" o:spid="_x0000_s1026" type="#_x0000_t94" style="position:absolute;margin-left:19.5pt;margin-top:6.5pt;width:10.5pt;height:9.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VAlw6toAAAAH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ทางบริษัทฯ จะไม่รับผิดชอบใดๆทั้งสิ้น หากท่านใช้บริการของทางบริษัทฯ ไม่ครบ อาทิ ไม่เที่ยวบางรายการ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ไม่ทานอาหารบางมื้อ เพราะค่าใช้จ่ายทุกอย่าง ทางบริษัทฯ ได้ชำระค่าใช้จ่ายให้กับต่างประเทศแบบเหมาขาดก่อนออกเดินทางแล้ว</w:t>
      </w:r>
    </w:p>
    <w:p w14:paraId="3895C42A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73BF920" wp14:editId="02D122B6">
                <wp:simplePos x="0" y="0"/>
                <wp:positionH relativeFrom="column">
                  <wp:posOffset>254000</wp:posOffset>
                </wp:positionH>
                <wp:positionV relativeFrom="paragraph">
                  <wp:posOffset>81915</wp:posOffset>
                </wp:positionV>
                <wp:extent cx="133350" cy="120650"/>
                <wp:effectExtent l="19050" t="19050" r="19050" b="31750"/>
                <wp:wrapNone/>
                <wp:docPr id="531557053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406355" id="Arrow: Notched Right 31" o:spid="_x0000_s1026" type="#_x0000_t94" style="position:absolute;margin-left:20pt;margin-top:6.45pt;width:10.5pt;height:9.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ทางบริษัทฯจะไม่รับผิดชอบใดๆ ทั้งสิ้นหากเกิดกรณีความล่าช้าจากสายการบิน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การประท้วง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การนัดหยุดงาน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การก่อจลาจล ภัยพิบัติทางธรรมชาติ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โรคระบาด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,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การประกาศปิดประเทศ หรือกรณีที่ท่านถูกปฏิเสธ การเข้าหรือออกเมืองจากเจ้าหน้าที่ตรวจคนเข้าเมืองหรือเจ้าหน้าที่กรมแรงงานทั้งจากไทย และต่างประเทศซึ่งอยู่นอกเหนือความรับผิดชอบของบริษัทฯ</w:t>
      </w:r>
    </w:p>
    <w:p w14:paraId="64933F65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2060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C2D4AAE" wp14:editId="6096AF48">
                <wp:simplePos x="0" y="0"/>
                <wp:positionH relativeFrom="column">
                  <wp:posOffset>260350</wp:posOffset>
                </wp:positionH>
                <wp:positionV relativeFrom="paragraph">
                  <wp:posOffset>62865</wp:posOffset>
                </wp:positionV>
                <wp:extent cx="133350" cy="120650"/>
                <wp:effectExtent l="19050" t="19050" r="19050" b="31750"/>
                <wp:wrapNone/>
                <wp:docPr id="1694535539" name="Arrow: Notched Right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3350" cy="120650"/>
                        </a:xfrm>
                        <a:prstGeom prst="notchedRightArrow">
                          <a:avLst/>
                        </a:prstGeom>
                      </wps:spPr>
                      <wps:style>
                        <a:lnRef idx="2">
                          <a:schemeClr val="accent5">
                            <a:shade val="15000"/>
                          </a:schemeClr>
                        </a:lnRef>
                        <a:fillRef idx="1">
                          <a:schemeClr val="accent5"/>
                        </a:fillRef>
                        <a:effectRef idx="0">
                          <a:schemeClr val="accent5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E9FF5B9" id="Arrow: Notched Right 31" o:spid="_x0000_s1026" type="#_x0000_t94" style="position:absolute;margin-left:20.5pt;margin-top:4.95pt;width:10.5pt;height:9.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" adj="11829" fillcolor="#5b9bd5 [3208]" strokecolor="#091723 [488]" strokeweight="1pt"/>
            </w:pict>
          </mc:Fallback>
        </mc:AlternateConten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ท่านใดมีไฟล์ทบินภายในประเทศ(ต่างจังหวัดเข้ากรุงเทพฯ) โปรดแจ้งให้บริษัทฯ ทราบในวันจองทัวร์ ทั้งนี้เพื่อประโยชน์ของตัวท่านเอง กรุณาซื้อตั๋วไป-กลับที่สามารถเปลี่ยนแปลงวันเดินทางได้เท่านั้น *</w:t>
      </w:r>
    </w:p>
    <w:p w14:paraId="7FF3F21C" w14:textId="77777777" w:rsidR="00E30BFB" w:rsidRPr="00AE6F3A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เงื่อนไขการจอง</w:t>
      </w:r>
    </w:p>
    <w:p w14:paraId="4C9C1601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990CB2">
        <w:rPr>
          <w:rFonts w:ascii="DilleniaUPC" w:hAnsi="DilleniaUPC" w:cs="DilleniaUPC"/>
          <w:noProof/>
          <w:color w:val="000000" w:themeColor="text1"/>
          <w:sz w:val="28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CF453C" wp14:editId="1D9FCDBD">
                <wp:simplePos x="0" y="0"/>
                <wp:positionH relativeFrom="column">
                  <wp:posOffset>299720</wp:posOffset>
                </wp:positionH>
                <wp:positionV relativeFrom="paragraph">
                  <wp:posOffset>40640</wp:posOffset>
                </wp:positionV>
                <wp:extent cx="120650" cy="120650"/>
                <wp:effectExtent l="19050" t="19050" r="31750" b="31750"/>
                <wp:wrapNone/>
                <wp:docPr id="898944785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7A92A8B" id="_x0000_t183" coordsize="21600,21600" o:spt="183" adj="5400" path="m21600,10800l@15@14@15@18xem18436,3163l@17@12@16@13xem10800,l@14@10@18@10xem3163,3163l@12@13@13@12xem,10800l@10@18@10@14xem3163,18436l@13@16@12@17xem10800,21600l@18@15@14@15xem18436,18436l@16@17@17@16xem10800@19qx@19,10800,10800@20@20,10800,10800@19xe">
                <v:stroke joinstyle="miter"/>
                <v:formulas>
                  <v:f eqn="sum 10800 0 #0"/>
                  <v:f eqn="prod @0 30274 32768"/>
                  <v:f eqn="prod @0 12540 32768"/>
                  <v:f eqn="sum @1 10800 0"/>
                  <v:f eqn="sum @2 10800 0"/>
                  <v:f eqn="sum 10800 0 @1"/>
                  <v:f eqn="sum 10800 0 @2"/>
                  <v:f eqn="prod @0 23170 32768"/>
                  <v:f eqn="sum @7 10800 0"/>
                  <v:f eqn="sum 10800 0 @7"/>
                  <v:f eqn="prod @5 3 4"/>
                  <v:f eqn="prod @6 3 4"/>
                  <v:f eqn="sum @10 791 0"/>
                  <v:f eqn="sum @11 791 0"/>
                  <v:f eqn="sum @11 2700 0"/>
                  <v:f eqn="sum 21600 0 @10"/>
                  <v:f eqn="sum 21600 0 @12"/>
                  <v:f eqn="sum 21600 0 @13"/>
                  <v:f eqn="sum 21600 0 @14"/>
                  <v:f eqn="val #0"/>
                  <v:f eqn="sum 21600 0 #0"/>
                </v:formulas>
                <v:path o:connecttype="rect" textboxrect="@9,@9,@8,@8"/>
                <v:handles>
                  <v:h position="#0,center" xrange="2700,10125"/>
                </v:handles>
              </v:shapetype>
              <v:shape id="Sun 34" o:spid="_x0000_s1026" type="#_x0000_t183" style="position:absolute;margin-left:23.6pt;margin-top:3.2pt;width:9.5pt;height:9.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NFT5endAAAABg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990CB2">
        <w:rPr>
          <w:rFonts w:ascii="DilleniaUPC" w:hAnsi="DilleniaUPC" w:cs="DilleniaUPC"/>
          <w:sz w:val="28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ยืนยันการสำรองที่นั่งกับเจ้าหน้าที่ พร้อมส่งสำเนาหนังสือเดินทางมีอายุเหลือใช้งานไม่น้อยกว่า 6 เดือน</w:t>
      </w:r>
    </w:p>
    <w:p w14:paraId="1B050BB1" w14:textId="77777777" w:rsidR="00E30BFB" w:rsidRPr="00AE6F3A" w:rsidRDefault="00E30BFB" w:rsidP="00E30BFB">
      <w:pPr>
        <w:spacing w:after="0" w:line="240" w:lineRule="auto"/>
        <w:ind w:firstLine="720"/>
        <w:rPr>
          <w:rFonts w:ascii="DilleniaUPC" w:hAnsi="DilleniaUPC" w:cs="DilleniaUPC"/>
          <w:b/>
          <w:bCs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noProof/>
          <w:color w:val="000000" w:themeColor="text1"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6A49551" wp14:editId="43010D1B">
                <wp:simplePos x="0" y="0"/>
                <wp:positionH relativeFrom="column">
                  <wp:posOffset>335915</wp:posOffset>
                </wp:positionH>
                <wp:positionV relativeFrom="paragraph">
                  <wp:posOffset>351155</wp:posOffset>
                </wp:positionV>
                <wp:extent cx="120650" cy="120650"/>
                <wp:effectExtent l="19050" t="19050" r="31750" b="31750"/>
                <wp:wrapNone/>
                <wp:docPr id="155334231" name="Sun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0650" cy="120650"/>
                        </a:xfrm>
                        <a:prstGeom prst="sun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3">
                          <a:schemeClr val="accent4"/>
                        </a:fillRef>
                        <a:effectRef idx="2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75F38DB" id="Sun 34" o:spid="_x0000_s1026" type="#_x0000_t183" style="position:absolute;margin-left:26.45pt;margin-top:27.65pt;width:9.5pt;height:9.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" fillcolor="#ffc310 [3031]" strokecolor="#ffc000 [3207]" strokeweight=".5pt">
                <v:fill color2="#fcbd00 [3175]" rotate="t" colors="0 #ffc746;.5 #ffc600;1 #e5b600" focus="100%" type="gradient">
                  <o:fill v:ext="view" type="gradientUnscaled"/>
                </v:fill>
              </v:shape>
            </w:pict>
          </mc:Fallback>
        </mc:AlternateContent>
      </w:r>
      <w:r w:rsidRPr="00AE6F3A">
        <w:rPr>
          <w:rFonts w:ascii="DilleniaUPC" w:hAnsi="DilleniaUPC" w:cs="DilleniaUPC"/>
          <w:color w:val="000000" w:themeColor="text1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**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มัดจำท่านละ </w:t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8,000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บาท</w:t>
      </w:r>
      <w:r w:rsidRPr="00AE6F3A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ยอดส่วนที่เหลือชำระ 25 วันก่อนเดินทาง</w:t>
      </w:r>
      <w:r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782AF3">
        <w:rPr>
          <w:rFonts w:ascii="DilleniaUPC" w:hAnsi="DilleniaUPC" w:cs="DilleniaUPC"/>
          <w:color w:val="EE0000"/>
          <w:sz w:val="24"/>
          <w:szCs w:val="24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</w:t>
      </w:r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กรณีราคาโปรฯ ชำระเต็มจำนวน </w:t>
      </w:r>
      <w:proofErr w:type="gramStart"/>
      <w:r w:rsidRPr="00782AF3">
        <w:rPr>
          <w:rFonts w:ascii="DilleniaUPC" w:hAnsi="DilleniaUPC" w:cs="DilleniaUPC"/>
          <w:color w:val="EE0000"/>
          <w:sz w:val="26"/>
          <w:szCs w:val="26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และไม่สามารถยกเลิกการเดินทางได้)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</w:t>
      </w:r>
      <w:proofErr w:type="gramEnd"/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</w:t>
      </w:r>
      <w:r w:rsidRPr="00782AF3">
        <w:rPr>
          <w:rFonts w:ascii="DilleniaUPC" w:hAnsi="DilleniaUPC" w:cs="DilleniaUPC"/>
          <w:color w:val="EE0000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</w:t>
      </w:r>
      <w:r w:rsidRPr="00AE6F3A">
        <w:rPr>
          <w:rFonts w:ascii="DilleniaUPC" w:hAnsi="DilleniaUPC" w:cs="DilleniaUPC"/>
          <w:b/>
          <w:bCs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ตัดกรุ๊ปกรุณาสอบถามเงื่อนไข หรือส่วนต่างอีกครั้งก่อนทำการจอง</w:t>
      </w:r>
    </w:p>
    <w:p w14:paraId="2B9E4B49" w14:textId="77777777" w:rsidR="00E30BFB" w:rsidRPr="00CB29AE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เงื่อนไขการยกเลิก</w:t>
      </w:r>
    </w:p>
    <w:p w14:paraId="72BAFC05" w14:textId="77777777" w:rsidR="00E30BFB" w:rsidRPr="00AE6F3A" w:rsidRDefault="00E30BFB" w:rsidP="00E30BFB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ยกเลิกก่อนการเดินทางตั้งแต่ 30 วันขึ้นไป คืนเงินค่าทัวร์โดยหักค่าใช้จ่ายที่เกิดขึ้นจริง</w:t>
      </w:r>
    </w:p>
    <w:p w14:paraId="0A63371E" w14:textId="77777777" w:rsidR="00E30BFB" w:rsidRPr="00AE6F3A" w:rsidRDefault="00E30BFB" w:rsidP="00E30BFB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ยกเลิกก่อนการเดินทาง 15-29 วัน เก็บเงิน 50% จากยอดที่ลูกค้าชำระมา และเก็บค่าใช้จ่ายที่เกิดขึ้นจริง(ถ้ามี)</w:t>
      </w:r>
    </w:p>
    <w:p w14:paraId="1B463193" w14:textId="77777777" w:rsidR="00E30BFB" w:rsidRPr="00AE6F3A" w:rsidRDefault="00E30BFB" w:rsidP="00E30BFB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ยกเลิกก่อนการเดินทาง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1-14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วัน / เก็บค่าบริการทั้งหมด 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100 %</w:t>
      </w:r>
    </w:p>
    <w:p w14:paraId="6EE8864D" w14:textId="77777777" w:rsidR="00E30BFB" w:rsidRPr="00AE6F3A" w:rsidRDefault="00E30BFB" w:rsidP="00E30BFB">
      <w:pPr>
        <w:pStyle w:val="ListParagraph"/>
        <w:numPr>
          <w:ilvl w:val="0"/>
          <w:numId w:val="18"/>
        </w:numPr>
        <w:spacing w:after="0" w:line="240" w:lineRule="auto"/>
        <w:rPr>
          <w:rFonts w:ascii="DilleniaUPC" w:hAnsi="DilleniaUPC" w:cs="DilleniaUPC"/>
          <w:b/>
          <w:bCs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กรณีเจ็บป่วยจนไม่สามารถเดินทางได้ต้องมีใบรับรองแพทย์จากโรงพยาบาล บริษัทฯ จะทำเรื่องยื่นเอกสารไปยังสายการบิน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โรงแรม และในทุกๆ การให้บริการ 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เพื่อให้พิจารณาอีกครั้ง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แต่ในกรณีที่ออกตั๋วแล้ว ไม่สามารถเปลี่ยนแปลงได้ หรืออาจมีค่าใช้จ่าย</w:t>
      </w:r>
      <w:r w:rsidRPr="00AE6F3A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AE6F3A">
        <w:rPr>
          <w:rFonts w:ascii="DilleniaUPC" w:hAnsi="DilleniaUPC" w:cs="DilleniaUPC"/>
          <w:b/>
          <w:bCs/>
          <w:color w:val="EE0000"/>
          <w:sz w:val="30"/>
          <w:szCs w:val="30"/>
          <w:cs/>
        </w:rPr>
        <w:t>กรุ๊ปเหมากรุ๊ปส่วนตัวขอสงวนสิทธิ์ในการยกเลิก หากมีเหตุที่ต้องยกเลิก ขออนุญาตเก็บค่าเสียหายที่เกิดขึ้นจริงทั้งหมด ในกรณีที่ยกเลิกน้อยกว่า 30 วัน ก่อนเดินทางขออนุญาตยึดเงินเต็มจำนวน</w:t>
      </w:r>
    </w:p>
    <w:p w14:paraId="69753720" w14:textId="77777777" w:rsidR="00E30BFB" w:rsidRPr="008C7CDF" w:rsidRDefault="00E30BFB" w:rsidP="00E30BFB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50D0A9E7" w14:textId="77777777" w:rsidR="00E30BFB" w:rsidRPr="009C58BC" w:rsidRDefault="00E30BFB" w:rsidP="00E30BFB">
      <w:pPr>
        <w:shd w:val="clear" w:color="auto" w:fill="002060"/>
        <w:spacing w:after="0" w:line="240" w:lineRule="auto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ข้อมูล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และคำแนะนำ</w:t>
      </w:r>
      <w:r w:rsidRPr="009C58BC"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เพิ่มเติม</w:t>
      </w:r>
    </w:p>
    <w:p w14:paraId="7012F69B" w14:textId="77777777" w:rsidR="00E30BFB" w:rsidRDefault="00E30BFB" w:rsidP="00E30BFB">
      <w:pPr>
        <w:spacing w:after="0" w:line="240" w:lineRule="auto"/>
        <w:rPr>
          <w:rFonts w:ascii="DilleniaUPC" w:hAnsi="DilleniaUPC" w:cs="DilleniaUPC"/>
          <w:b/>
          <w:bCs/>
          <w:color w:val="002060"/>
          <w:sz w:val="28"/>
        </w:rPr>
      </w:pPr>
    </w:p>
    <w:p w14:paraId="228B8388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บริษัทฯ ขอสงวนสิทธิ์สำหรับผู้เดินทางที่ถ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>ื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อ</w:t>
      </w:r>
      <w:r w:rsidRPr="00AE6F3A">
        <w:rPr>
          <w:rFonts w:ascii="DilleniaUPC" w:hAnsi="DilleniaUPC" w:cs="DilleniaUPC" w:hint="cs"/>
          <w:color w:val="002060"/>
          <w:sz w:val="30"/>
          <w:szCs w:val="30"/>
          <w:cs/>
        </w:rPr>
        <w:t xml:space="preserve"> </w:t>
      </w: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หนังสือเดินทางธรรมดา (ปกเล่มสีเลือดหมู) เท่านั้น</w:t>
      </w:r>
    </w:p>
    <w:p w14:paraId="5D41CF8C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lastRenderedPageBreak/>
        <w:t>ผู้ถือหนังสือเดินทางราชการ (ปกเล่มสีน้ำเงิน) หนังสือเดินทางทูต (ปกเล่มสีแดงสด)ต้องการเดินทางไปกับคณะอันมีวัตถุประสงค์เพื่อการท่องเที่ยวโดยไม่มีจดหมายเชิญ หรือเอกสารใดเชื่อมโยงเกี่ยวกับการขออนุญาตใช้หนังสือเดินทางพิเศษอื่นๆ หากไม่ผ่านการอนุมัติของเคาน์เตอร์เช็คอิน ด่านตรวจคนเข้าเมือง ทั้งฝั่งประเทศต้นทางและปลายทาง ไม่ว่ากรณีใดก็ตาม ทางบริษัทฯ ขอสงวนสิทธิ์ไม่รับผิดชอบความผิดพลาดที่จะเกิดขึ้นในส่วนนี้ไม่ว่าส่วนใดส่วนหนึ่ง</w:t>
      </w:r>
    </w:p>
    <w:p w14:paraId="40C41137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หนังสือเดินทางต่างชาติที่ไม่ได้เป็นหนังสือเดินทางเพื่อการท่องเที่ยว (หนังสือเดินทางสำหรับทำงาน) ไม่สามารถเดินทางไปประเทศที่สามได้</w:t>
      </w:r>
    </w:p>
    <w:p w14:paraId="3CD53F46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หากท่านเดินทางเป็นครอบครัวหรือเดินทางพร้อมสมาชิกในครอบครัวที่ต้องได้รับการดูแลเป็นพิเศษ (วีลแชร์) เด็กหรือผู้สูงอายุที่มีโรคประจำตัว ท่านและครอบครัวต้องให้การดูแลสมาชิกภายในครอบครัวของท่านเอง เนื่องจากการเดินทางเป็นหมู่คณะ หัวหน้าทัวร์หรือมัคคุเทศก์มีความจำเป็นต้องดูแลคณะทัวร์ทั้งหมด</w:t>
      </w:r>
    </w:p>
    <w:p w14:paraId="5BE94788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ผู้เดินทางที่อายุไม่ถึง 18 ปี และไม่ได้เดินทางกับบิดา มารดา ต้องมีจดหมายยินยอมให้บุตรเดินทางไปต่างประเทศจากบิดาหรือมารดาแนบมาด้วย</w:t>
      </w:r>
    </w:p>
    <w:p w14:paraId="1F6A03DA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กรณีมี “คดีความ” ที่ไม่อนุญาตให้ท่านเดินทางออกนอกประเทศได้ โปรดทำการตรวจสอบก่อนการจองทัวร์ว่าสามารถเดินทางออกนอกประเทศได้หรือไม่ และหากไม่สามารถเดินทางได้ในวันเดินทางเนื่องจากท่านไม่ได้ทำการตรวจสอบก่อน ทางบริษัทฯ จะไม่ขอรับผิดชอบใดๆ ทั้งสิ้น</w:t>
      </w:r>
    </w:p>
    <w:p w14:paraId="412274B2" w14:textId="77777777" w:rsidR="00E30BFB" w:rsidRPr="00AE6F3A" w:rsidRDefault="00E30BFB" w:rsidP="00E30BFB">
      <w:pPr>
        <w:pStyle w:val="ListParagraph"/>
        <w:numPr>
          <w:ilvl w:val="0"/>
          <w:numId w:val="16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 “หญิงตั้งครรภ์” ท่านจะต้องมีใบรับรองแพทย์ระบุชัดเจนว่าสามารถเดินทางได้ รวมถึงระบุอายุครรภ์ที่ชัดเจน และหากเกิดสิ่งที่อยู่นอกเหนือการควบคุม ทางบริษัทฯ จะไม่รับผิดชอบใดๆ ทั้งสิ้น</w:t>
      </w:r>
    </w:p>
    <w:p w14:paraId="61E3BAD6" w14:textId="77777777" w:rsidR="00E30BFB" w:rsidRPr="008C7CDF" w:rsidRDefault="00E30BFB" w:rsidP="00E30BFB">
      <w:pPr>
        <w:shd w:val="clear" w:color="auto" w:fill="002060"/>
        <w:rPr>
          <w:rFonts w:ascii="DilleniaUPC" w:hAnsi="DilleniaUPC" w:cs="DilleniaUPC"/>
          <w:b/>
          <w:bCs/>
          <w:color w:val="FFFFFF" w:themeColor="background1"/>
          <w:sz w:val="32"/>
          <w:szCs w:val="32"/>
        </w:rPr>
      </w:pPr>
      <w:r w:rsidRPr="008C7CDF">
        <w:rPr>
          <w:rFonts w:ascii="DilleniaUPC" w:hAnsi="DilleniaUPC" w:cs="DilleniaUPC"/>
          <w:b/>
          <w:bCs/>
          <w:color w:val="FFFFFF" w:themeColor="background1"/>
          <w:sz w:val="32"/>
          <w:szCs w:val="32"/>
          <w:cs/>
        </w:rPr>
        <w:t>เงื่อนไขและข้อมูลเกี่ยวกับสายการบิน</w:t>
      </w:r>
    </w:p>
    <w:p w14:paraId="78838C57" w14:textId="77777777" w:rsidR="00E30BFB" w:rsidRPr="00AE6F3A" w:rsidRDefault="00E30BFB" w:rsidP="00E30BFB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ตั๋วกรุ๊ปไม่สามารถระบุที่นั่งล่วงหน้าบนเครื่องบินได้</w:t>
      </w:r>
    </w:p>
    <w:p w14:paraId="69ABD552" w14:textId="77777777" w:rsidR="00E30BFB" w:rsidRPr="00AE6F3A" w:rsidRDefault="00E30BFB" w:rsidP="00E30BFB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บางสายการบินอาจมีเงื่อนไขเกี่ยวกับการให้บริการอาหารบนเครื่องแตกต่างกัน ขอให้ท่านทำความเข้าใจถึงวัฒนธรรมประจำชาติของแต่ละสายการบินที่กำลังให้บริการท่าน</w:t>
      </w:r>
    </w:p>
    <w:p w14:paraId="0023A467" w14:textId="77777777" w:rsidR="00E30BFB" w:rsidRDefault="00E30BFB" w:rsidP="00E30BFB">
      <w:pPr>
        <w:pStyle w:val="ListParagraph"/>
        <w:numPr>
          <w:ilvl w:val="0"/>
          <w:numId w:val="17"/>
        </w:numPr>
        <w:rPr>
          <w:rFonts w:ascii="DilleniaUPC" w:hAnsi="DilleniaUPC" w:cs="DilleniaUPC"/>
          <w:color w:val="002060"/>
          <w:sz w:val="30"/>
          <w:szCs w:val="30"/>
        </w:rPr>
      </w:pPr>
      <w:r w:rsidRPr="00AE6F3A">
        <w:rPr>
          <w:rFonts w:ascii="DilleniaUPC" w:hAnsi="DilleniaUPC" w:cs="DilleniaUPC"/>
          <w:color w:val="002060"/>
          <w:sz w:val="30"/>
          <w:szCs w:val="30"/>
          <w:cs/>
        </w:rPr>
        <w:t>กรณีที่ท่านเป็นมุสลิมหรือนับถือศาสนาอิสลาม หรือแพ้อาหารบางประเภท โปรดแจ้งมาในขั้นตอนการจองทัวร์ กรณีที่แจ้งล่วงหน้าก่อนการเดินทางกะทันหันอาจมีค่าใช้จ่ายเพิ่มในการขอเมนูใหม่</w:t>
      </w:r>
      <w:r>
        <w:rPr>
          <w:rFonts w:ascii="DilleniaUPC" w:hAnsi="DilleniaUPC" w:cs="DilleniaUPC"/>
          <w:color w:val="002060"/>
          <w:sz w:val="30"/>
          <w:szCs w:val="30"/>
          <w:cs/>
        </w:rPr>
        <w:br/>
      </w:r>
    </w:p>
    <w:p w14:paraId="7266AF53" w14:textId="77777777" w:rsidR="00E30BFB" w:rsidRPr="00CB29AE" w:rsidRDefault="00E30BFB" w:rsidP="00E30BFB">
      <w:pPr>
        <w:shd w:val="clear" w:color="auto" w:fill="002060"/>
        <w:jc w:val="both"/>
        <w:rPr>
          <w:rFonts w:ascii="DilleniaUPC" w:hAnsi="DilleniaUPC" w:cs="DilleniaUPC"/>
          <w:b/>
          <w:bCs/>
          <w:color w:val="002060"/>
          <w:sz w:val="32"/>
          <w:szCs w:val="32"/>
        </w:rPr>
      </w:pPr>
      <w:r w:rsidRPr="00CB29AE">
        <w:rPr>
          <w:rFonts w:ascii="DilleniaUPC" w:hAnsi="DilleniaUPC" w:cs="DilleniaUPC" w:hint="cs"/>
          <w:b/>
          <w:bCs/>
          <w:color w:val="002060"/>
          <w:sz w:val="32"/>
          <w:szCs w:val="32"/>
          <w:shd w:val="clear" w:color="auto" w:fill="002060"/>
          <w:cs/>
        </w:rPr>
        <w:t>เงื</w:t>
      </w:r>
      <w:r>
        <w:rPr>
          <w:rFonts w:ascii="DilleniaUPC" w:hAnsi="DilleniaUPC" w:cs="DilleniaUPC" w:hint="cs"/>
          <w:b/>
          <w:bCs/>
          <w:color w:val="FFFFFF" w:themeColor="background1"/>
          <w:sz w:val="32"/>
          <w:szCs w:val="32"/>
          <w:shd w:val="clear" w:color="auto" w:fill="002060"/>
          <w:cs/>
        </w:rPr>
        <w:t>รายละเอียดเกี่ยวข้อมูลในรายการทัวร์ที่ท่านควรทราบเพิ่มเติม</w:t>
      </w:r>
    </w:p>
    <w:p w14:paraId="6860EDED" w14:textId="5D5CE879" w:rsidR="00E30BFB" w:rsidRPr="00E30BFB" w:rsidRDefault="00E30BFB" w:rsidP="00E30BFB">
      <w:pPr>
        <w:rPr>
          <w:rFonts w:ascii="DilleniaUPC" w:hAnsi="DilleniaUPC" w:cs="DilleniaUPC"/>
          <w:b/>
          <w:bCs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อัตราค่าบริการนี้เฉพาะพาสปอร์ตไทย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เท่านั้น ในกรณีพาสปอร์ตต่างชาติ จ่ายเพิ่ม ท่านละ </w:t>
      </w:r>
      <w:r w:rsidRPr="00CB29AE">
        <w:rPr>
          <w:rFonts w:ascii="DilleniaUPC" w:hAnsi="DilleniaUPC" w:cs="DilleniaUPC"/>
          <w:color w:val="EE000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3,000</w:t>
      </w:r>
      <w:r w:rsidRPr="00CB29AE">
        <w:rPr>
          <w:rFonts w:ascii="DilleniaUPC" w:hAnsi="DilleniaUPC" w:cs="DilleniaUPC"/>
          <w:color w:val="EE000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บาท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(ในกรณีต้องทำวีซ่าลูกค้าต้องดำเนินการยื่นวีซ่าเองนะคะ)</w:t>
      </w:r>
      <w:r w:rsidRPr="00CB29AE">
        <w:rPr>
          <w:rFonts w:ascii="DilleniaUPC" w:hAnsi="DilleniaUPC" w:cs="DilleniaUPC" w:hint="cs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</w:t>
      </w:r>
      <w:r w:rsidRPr="001F004D">
        <w:rPr>
          <w:rFonts w:ascii="DilleniaUPC" w:hAnsi="DilleniaUPC" w:cs="DilleniaUPC"/>
          <w:b/>
          <w:bCs/>
          <w:color w:val="FF0000"/>
          <w:sz w:val="30"/>
          <w:szCs w:val="30"/>
          <w:cs/>
        </w:rPr>
        <w:t xml:space="preserve">*ข้อควรทราบ* </w:t>
      </w:r>
      <w:r w:rsidRPr="00283587">
        <w:rPr>
          <w:rFonts w:ascii="DilleniaUPC" w:hAnsi="DilleniaUPC" w:cs="DilleniaUPC"/>
          <w:color w:val="002060"/>
          <w:sz w:val="30"/>
          <w:szCs w:val="30"/>
          <w:cs/>
        </w:rPr>
        <w:t>รายการนี้เข้า</w:t>
      </w:r>
      <w:r w:rsidRPr="00283587">
        <w:rPr>
          <w:rFonts w:ascii="DilleniaUPC" w:hAnsi="DilleniaUPC" w:cs="DilleniaUPC"/>
          <w:b/>
          <w:bCs/>
          <w:color w:val="002060"/>
          <w:sz w:val="30"/>
          <w:szCs w:val="30"/>
          <w:cs/>
        </w:rPr>
        <w:t>ร้านรัฐบาล</w:t>
      </w:r>
      <w:r w:rsidRPr="00283587">
        <w:rPr>
          <w:rFonts w:ascii="DilleniaUPC" w:hAnsi="DilleniaUPC" w:cs="DilleniaUPC"/>
          <w:color w:val="002060"/>
          <w:sz w:val="30"/>
          <w:szCs w:val="30"/>
          <w:cs/>
        </w:rPr>
        <w:t xml:space="preserve">จำนวน 4 ร้าน : </w:t>
      </w:r>
      <w:r w:rsidRPr="00283587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(ร้านจิวเวอร์รี่ / ร้านยา / ร้านหยก/ร้าน ปีเซี๊ยะ</w:t>
      </w:r>
      <w:r w:rsidRPr="00283587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</w:rPr>
        <w:t xml:space="preserve">  </w:t>
      </w:r>
      <w:r w:rsidRPr="00283587">
        <w:rPr>
          <w:rFonts w:ascii="DilleniaUPC" w:hAnsi="DilleniaUPC" w:cs="DilleniaUPC"/>
          <w:b/>
          <w:bCs/>
          <w:i/>
          <w:iCs/>
          <w:color w:val="002060"/>
          <w:sz w:val="30"/>
          <w:szCs w:val="30"/>
          <w:highlight w:val="cyan"/>
          <w:u w:val="single"/>
          <w:cs/>
        </w:rPr>
        <w:t>)</w:t>
      </w:r>
      <w:r w:rsidRPr="00283587">
        <w:rPr>
          <w:rFonts w:ascii="DilleniaUPC" w:hAnsi="DilleniaUPC" w:cs="DilleniaUPC"/>
          <w:color w:val="002060"/>
          <w:sz w:val="30"/>
          <w:szCs w:val="30"/>
          <w:cs/>
        </w:rPr>
        <w:t xml:space="preserve"> จึงเรียนให้กับนักท่องเที่ยวทุกท่านทราบว่าจำเป็นต้องแวะชม ใช้เวลาไม่น้อยกว่า 50 นาที ซื้อหรือไม่ซื้อ ขึ้นอยู่กับความพอใจของท่านเป็นหลัก ไม่มีการบังคับใด ๆ ทั้งสิ้น และสินค้าในร้านไม่ได้เกี่ยวข้องกับบริษัทฯ สินค้าบางรายการอาจไม่สามารถเปลี่ยนคืนหรือขอเงินคืนได้ กรณีไม่ประสงค์เข้าร้านมีค่าใช้จ่าย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 xml:space="preserve">300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</w:rPr>
        <w:t xml:space="preserve">HKD </w:t>
      </w:r>
      <w:r w:rsidRPr="001F004D"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:cs/>
        </w:rPr>
        <w:t>/ ท่าน /ร้าน</w:t>
      </w:r>
      <w:r w:rsidRPr="001F004D">
        <w:rPr>
          <w:rFonts w:ascii="DilleniaUPC" w:hAnsi="DilleniaUPC" w:cs="DilleniaUPC"/>
          <w:color w:val="EE0000"/>
          <w:sz w:val="30"/>
          <w:szCs w:val="30"/>
          <w:cs/>
        </w:rPr>
        <w:t xml:space="preserve"> </w:t>
      </w:r>
      <w:r w:rsidRPr="007B37ED">
        <w:rPr>
          <w:rFonts w:ascii="DilleniaUPC" w:hAnsi="DilleniaUPC" w:cs="DilleniaUPC"/>
          <w:color w:val="EE0000"/>
          <w:sz w:val="30"/>
          <w:szCs w:val="30"/>
          <w:cs/>
        </w:rPr>
        <w:t xml:space="preserve">และไม่รวมเดินทางกับคณะมีค่าใช้จ่ายเพิ่ม 400 </w:t>
      </w:r>
      <w:r w:rsidRPr="007B37ED">
        <w:rPr>
          <w:rFonts w:ascii="DilleniaUPC" w:hAnsi="DilleniaUPC" w:cs="DilleniaUPC"/>
          <w:color w:val="EE0000"/>
          <w:sz w:val="30"/>
          <w:szCs w:val="30"/>
        </w:rPr>
        <w:t xml:space="preserve">HKD </w:t>
      </w:r>
      <w:r w:rsidRPr="007B37ED">
        <w:rPr>
          <w:rFonts w:ascii="DilleniaUPC" w:hAnsi="DilleniaUPC" w:cs="DilleniaUPC"/>
          <w:color w:val="EE0000"/>
          <w:sz w:val="30"/>
          <w:szCs w:val="30"/>
          <w:cs/>
        </w:rPr>
        <w:t>/ท่าน/วัน</w:t>
      </w:r>
      <w:r w:rsidRPr="007B37ED">
        <w:rPr>
          <w:rFonts w:ascii="DilleniaUPC" w:hAnsi="DilleniaUPC" w:cs="DilleniaUPC"/>
          <w:color w:val="EE0000"/>
          <w:sz w:val="30"/>
          <w:szCs w:val="30"/>
        </w:rPr>
        <w:t xml:space="preserve">  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อาหารส่วนใหญ่จะจัดลงโต๊ะเป็นเซ็ตเป็นเมนูอาหารมาตารฐานทัวร์ ท่านใดที่มีแพ้อาหาร ทานมังสวิรัติ หรือทานอาหารประเภทอื่น กรุณาแจ้งตอนทำการจอง ทางทัวร์จะจัดอาหารให้ตามความเหมาะสม หากหน้างานลูกค้าต้องการรับประทานอาหารอื่นนอกเหนือจากรายการ สามารถแจ้งไกด์สั่งให้แล้วชำระหน้างานได้ค่ะ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  <w:t>**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ในกรณีที่ผู้เดินทางไม่ผ่านการพิจารณาในการตรวจคนเข้าเมือง-ออกเมือง อันเนื่องมาจากการกระทำที่ส่อไปในทางผิดกฎหมาย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การหลบหนี เข้าออก</w:t>
      </w:r>
      <w:r w:rsidRPr="00CB29AE">
        <w:rPr>
          <w:rFonts w:ascii="DilleniaUPC" w:hAnsi="DilleniaUPC" w:cs="DilleniaUPC"/>
          <w:color w:val="002060"/>
          <w:sz w:val="30"/>
          <w:szCs w:val="30"/>
          <w:cs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>เมือง เอกสารเดินทางไม่ถูกต้อง หรือ การถูกปฏิเสธในกรณีอื่นๆทางบริษัทจะไม่รับผิดชอบใดๆและไม่สามารถคืนค่าใช้จ่ายต่างๆได้</w:t>
      </w:r>
      <w:r w:rsidRPr="00CB29AE">
        <w:rPr>
          <w:rFonts w:ascii="DilleniaUPC" w:hAnsi="DilleniaUPC" w:cs="DilleniaUPC"/>
          <w:color w:val="002060"/>
          <w:sz w:val="30"/>
          <w:szCs w:val="3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br/>
      </w:r>
      <w:r w:rsidRPr="00CB29AE">
        <w:rPr>
          <w:rFonts w:ascii="DilleniaUPC" w:eastAsia="Calibri" w:hAnsi="DilleniaUPC" w:cs="DilleniaUPC"/>
          <w:color w:val="EE0000"/>
          <w:sz w:val="30"/>
          <w:szCs w:val="30"/>
        </w:rPr>
        <w:t>***</w:t>
      </w:r>
      <w:r w:rsidRPr="00CB29AE">
        <w:rPr>
          <w:rFonts w:ascii="DilleniaUPC" w:eastAsia="Calibri" w:hAnsi="DilleniaUPC" w:cs="DilleniaUPC"/>
          <w:color w:val="EE0000"/>
          <w:sz w:val="30"/>
          <w:szCs w:val="30"/>
          <w:cs/>
        </w:rPr>
        <w:t xml:space="preserve">ทัวร์ทุกโปรแกรม ผู้เดินทางจะต้องอยู่กับกรุ๊ปเที่ยวตามโปรแกรมที่กำหนดเท่านั้น </w:t>
      </w:r>
      <w:r w:rsidRPr="00CB29AE">
        <w:rPr>
          <w:rFonts w:ascii="DilleniaUPC" w:eastAsia="Calibri" w:hAnsi="DilleniaUPC" w:cs="DilleniaUPC"/>
          <w:color w:val="002060"/>
          <w:sz w:val="30"/>
          <w:szCs w:val="30"/>
          <w:cs/>
        </w:rPr>
        <w:t>ไม่สามารถแยกตัวออกจากโปรแกรมเพื่อไปทำอย่างอื่นได้ (ยกเว้นวันอิสระ) หากมีการแยกตัวออกจากโปรแกรมไม่ว่าจะจากสาเหตุใดก็ตาม จะมีค่าใช้จ่ายในการแยกตัวออกจากทัวร์ตามที่แลนด์กำหนด และการชำระเงินเข้ามาถือว่าผู้ซื้อได้ศึกษาโปรแกรมและยอมรับเงื่อนไขการให้บริการเป็นที่เรียบร้อย</w:t>
      </w:r>
      <w:r w:rsidRPr="00CB29AE">
        <w:rPr>
          <w:rFonts w:ascii="DilleniaUPC" w:eastAsia="Calibri" w:hAnsi="DilleniaUPC" w:cs="DilleniaUPC"/>
          <w:color w:val="002060"/>
          <w:sz w:val="30"/>
          <w:szCs w:val="30"/>
        </w:rPr>
        <w:br/>
      </w:r>
    </w:p>
    <w:p w14:paraId="69947F2D" w14:textId="77777777" w:rsidR="00E30BFB" w:rsidRPr="00CB29AE" w:rsidRDefault="00E30BFB" w:rsidP="00E30BFB">
      <w:pPr>
        <w:rPr>
          <w:rFonts w:ascii="DilleniaUPC" w:hAnsi="DilleniaUPC" w:cs="DilleniaUPC"/>
          <w:b/>
          <w:bCs/>
          <w:color w:val="002060"/>
          <w:sz w:val="30"/>
          <w:szCs w:val="30"/>
        </w:rPr>
      </w:pPr>
    </w:p>
    <w:p w14:paraId="00DFD8A3" w14:textId="77777777" w:rsidR="00E30BFB" w:rsidRPr="00774D5E" w:rsidRDefault="00E30BFB" w:rsidP="00E30BFB">
      <w:pPr>
        <w:spacing w:after="0"/>
        <w:rPr>
          <w:rFonts w:ascii="DilleniaUPC" w:hAnsi="DilleniaUPC" w:cs="DilleniaUPC"/>
          <w:color w:val="EE0000"/>
          <w:sz w:val="30"/>
          <w:szCs w:val="30"/>
        </w:rPr>
      </w:pPr>
    </w:p>
    <w:p w14:paraId="26869F49" w14:textId="77777777" w:rsidR="00E30BFB" w:rsidRPr="00817478" w:rsidRDefault="00E30BFB" w:rsidP="00E30BFB">
      <w:pPr>
        <w:spacing w:line="278" w:lineRule="auto"/>
        <w:rPr>
          <w:rFonts w:ascii="DilleniaUPC" w:eastAsia="Calibri" w:hAnsi="DilleniaUPC" w:cs="DilleniaUPC"/>
          <w:color w:val="002060"/>
          <w:sz w:val="30"/>
          <w:szCs w:val="30"/>
          <w:cs/>
        </w:rPr>
      </w:pPr>
    </w:p>
    <w:p w14:paraId="7BB30EC6" w14:textId="77777777" w:rsidR="00E30BFB" w:rsidRPr="00E30BFB" w:rsidRDefault="00E30BFB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76EEF6F6" w14:textId="77777777" w:rsidR="00E30BFB" w:rsidRDefault="00E30BFB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77F6210" w14:textId="77777777" w:rsidR="00E30BFB" w:rsidRDefault="00E30BFB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FFA46BE" w14:textId="77777777" w:rsidR="00E30BFB" w:rsidRDefault="00E30BFB" w:rsidP="00E6226A">
      <w:pPr>
        <w:rPr>
          <w:rFonts w:ascii="DilleniaUPC" w:hAnsi="DilleniaUPC" w:cs="DilleniaUPC"/>
          <w:b/>
          <w:bCs/>
          <w:color w:val="EE0000"/>
          <w:sz w:val="30"/>
          <w:szCs w:val="30"/>
          <w:highlight w:val="yellow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sectPr w:rsidR="00E30BFB" w:rsidSect="004876C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BD5DD7"/>
    <w:multiLevelType w:val="hybridMultilevel"/>
    <w:tmpl w:val="AD343CE4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57D6CDE"/>
    <w:multiLevelType w:val="hybridMultilevel"/>
    <w:tmpl w:val="84FACF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7A557F"/>
    <w:multiLevelType w:val="hybridMultilevel"/>
    <w:tmpl w:val="C2C228FE"/>
    <w:lvl w:ilvl="0" w:tplc="DC9287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206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EE425F"/>
    <w:multiLevelType w:val="hybridMultilevel"/>
    <w:tmpl w:val="FDC28276"/>
    <w:lvl w:ilvl="0" w:tplc="A1B4F12A">
      <w:start w:val="1"/>
      <w:numFmt w:val="bullet"/>
      <w:lvlText w:val="×"/>
      <w:lvlJc w:val="left"/>
      <w:pPr>
        <w:ind w:left="1440" w:hanging="360"/>
      </w:pPr>
      <w:rPr>
        <w:rFonts w:ascii="Calibri" w:hAnsi="Calibri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D424871"/>
    <w:multiLevelType w:val="hybridMultilevel"/>
    <w:tmpl w:val="D7C2B508"/>
    <w:lvl w:ilvl="0" w:tplc="65D63F06">
      <w:start w:val="1"/>
      <w:numFmt w:val="decimal"/>
      <w:lvlText w:val="%1."/>
      <w:lvlJc w:val="left"/>
      <w:pPr>
        <w:ind w:left="502" w:hanging="360"/>
      </w:pPr>
      <w:rPr>
        <w14:textOutline w14:w="0" w14:cap="flat" w14:cmpd="sng" w14:algn="ctr">
          <w14:noFill/>
          <w14:prstDash w14:val="solid"/>
          <w14:round/>
        </w14:textOutline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A5101D"/>
    <w:multiLevelType w:val="hybridMultilevel"/>
    <w:tmpl w:val="30B0553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83674D"/>
    <w:multiLevelType w:val="hybridMultilevel"/>
    <w:tmpl w:val="A482BFB6"/>
    <w:lvl w:ilvl="0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EFF519D"/>
    <w:multiLevelType w:val="hybridMultilevel"/>
    <w:tmpl w:val="6368E538"/>
    <w:lvl w:ilvl="0" w:tplc="E6E8E71E">
      <w:start w:val="1"/>
      <w:numFmt w:val="bullet"/>
      <w:lvlText w:val="★"/>
      <w:lvlJc w:val="left"/>
      <w:pPr>
        <w:ind w:left="3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spacing w:val="0"/>
        <w:w w:val="100"/>
        <w:kern w:val="0"/>
        <w:position w:val="0"/>
        <w:highlight w:val="none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F176F96"/>
    <w:multiLevelType w:val="hybridMultilevel"/>
    <w:tmpl w:val="A7C4A8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6606BF"/>
    <w:multiLevelType w:val="hybridMultilevel"/>
    <w:tmpl w:val="A1D63560"/>
    <w:lvl w:ilvl="0" w:tplc="1A46468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612DB9"/>
    <w:multiLevelType w:val="hybridMultilevel"/>
    <w:tmpl w:val="A9188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6E6129"/>
    <w:multiLevelType w:val="hybridMultilevel"/>
    <w:tmpl w:val="3556B1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1517AF"/>
    <w:multiLevelType w:val="hybridMultilevel"/>
    <w:tmpl w:val="7A188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DE86186"/>
    <w:multiLevelType w:val="hybridMultilevel"/>
    <w:tmpl w:val="4FF01B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D959AA"/>
    <w:multiLevelType w:val="hybridMultilevel"/>
    <w:tmpl w:val="1338B70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31C0612"/>
    <w:multiLevelType w:val="hybridMultilevel"/>
    <w:tmpl w:val="A2D084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4B673AB"/>
    <w:multiLevelType w:val="hybridMultilevel"/>
    <w:tmpl w:val="408EFD54"/>
    <w:lvl w:ilvl="0" w:tplc="059C9638">
      <w:start w:val="1"/>
      <w:numFmt w:val="decimal"/>
      <w:lvlText w:val="%1."/>
      <w:lvlJc w:val="left"/>
      <w:pPr>
        <w:ind w:left="720" w:hanging="360"/>
      </w:pPr>
      <w:rPr>
        <w:color w:val="00206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C77299"/>
    <w:multiLevelType w:val="hybridMultilevel"/>
    <w:tmpl w:val="2EC83A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5573282">
    <w:abstractNumId w:val="14"/>
  </w:num>
  <w:num w:numId="2" w16cid:durableId="2098015322">
    <w:abstractNumId w:val="0"/>
  </w:num>
  <w:num w:numId="3" w16cid:durableId="873814689">
    <w:abstractNumId w:val="3"/>
  </w:num>
  <w:num w:numId="4" w16cid:durableId="1595243719">
    <w:abstractNumId w:val="7"/>
  </w:num>
  <w:num w:numId="5" w16cid:durableId="1991980257">
    <w:abstractNumId w:val="10"/>
  </w:num>
  <w:num w:numId="6" w16cid:durableId="1915387330">
    <w:abstractNumId w:val="6"/>
  </w:num>
  <w:num w:numId="7" w16cid:durableId="369502469">
    <w:abstractNumId w:val="8"/>
  </w:num>
  <w:num w:numId="8" w16cid:durableId="932400615">
    <w:abstractNumId w:val="13"/>
  </w:num>
  <w:num w:numId="9" w16cid:durableId="1488932837">
    <w:abstractNumId w:val="11"/>
  </w:num>
  <w:num w:numId="10" w16cid:durableId="831139780">
    <w:abstractNumId w:val="2"/>
  </w:num>
  <w:num w:numId="11" w16cid:durableId="1420298946">
    <w:abstractNumId w:val="9"/>
  </w:num>
  <w:num w:numId="12" w16cid:durableId="1385564712">
    <w:abstractNumId w:val="16"/>
  </w:num>
  <w:num w:numId="13" w16cid:durableId="17331198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381049534">
    <w:abstractNumId w:val="5"/>
  </w:num>
  <w:num w:numId="15" w16cid:durableId="924993125">
    <w:abstractNumId w:val="12"/>
  </w:num>
  <w:num w:numId="16" w16cid:durableId="178466311">
    <w:abstractNumId w:val="17"/>
  </w:num>
  <w:num w:numId="17" w16cid:durableId="1139344304">
    <w:abstractNumId w:val="1"/>
  </w:num>
  <w:num w:numId="18" w16cid:durableId="74287868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D4B"/>
    <w:rsid w:val="00004640"/>
    <w:rsid w:val="000208B8"/>
    <w:rsid w:val="00024073"/>
    <w:rsid w:val="00037CEE"/>
    <w:rsid w:val="00045429"/>
    <w:rsid w:val="00051EAC"/>
    <w:rsid w:val="000612F6"/>
    <w:rsid w:val="00091B75"/>
    <w:rsid w:val="000F192A"/>
    <w:rsid w:val="000F1B9D"/>
    <w:rsid w:val="00127D32"/>
    <w:rsid w:val="00141013"/>
    <w:rsid w:val="001555D8"/>
    <w:rsid w:val="00163B99"/>
    <w:rsid w:val="00167826"/>
    <w:rsid w:val="00185882"/>
    <w:rsid w:val="00193D0B"/>
    <w:rsid w:val="001A5546"/>
    <w:rsid w:val="001B4117"/>
    <w:rsid w:val="001D52F4"/>
    <w:rsid w:val="001F004D"/>
    <w:rsid w:val="002009ED"/>
    <w:rsid w:val="00204135"/>
    <w:rsid w:val="00205AA7"/>
    <w:rsid w:val="00217228"/>
    <w:rsid w:val="00234AE4"/>
    <w:rsid w:val="00257C27"/>
    <w:rsid w:val="00283587"/>
    <w:rsid w:val="0028440C"/>
    <w:rsid w:val="002C7645"/>
    <w:rsid w:val="002D1C99"/>
    <w:rsid w:val="003136D5"/>
    <w:rsid w:val="0031582B"/>
    <w:rsid w:val="00336B6C"/>
    <w:rsid w:val="003372D0"/>
    <w:rsid w:val="00342818"/>
    <w:rsid w:val="003550B1"/>
    <w:rsid w:val="00356F70"/>
    <w:rsid w:val="00361480"/>
    <w:rsid w:val="003732A8"/>
    <w:rsid w:val="00397DFF"/>
    <w:rsid w:val="003A7C43"/>
    <w:rsid w:val="003B210A"/>
    <w:rsid w:val="003C1288"/>
    <w:rsid w:val="003C5387"/>
    <w:rsid w:val="003C5815"/>
    <w:rsid w:val="003C694F"/>
    <w:rsid w:val="003D3FCE"/>
    <w:rsid w:val="003D47A6"/>
    <w:rsid w:val="003D74A8"/>
    <w:rsid w:val="004038C0"/>
    <w:rsid w:val="004273E1"/>
    <w:rsid w:val="0043398B"/>
    <w:rsid w:val="00445741"/>
    <w:rsid w:val="00446706"/>
    <w:rsid w:val="00451D87"/>
    <w:rsid w:val="004668B8"/>
    <w:rsid w:val="00476325"/>
    <w:rsid w:val="0048468C"/>
    <w:rsid w:val="004876CA"/>
    <w:rsid w:val="00490E4F"/>
    <w:rsid w:val="004B25E0"/>
    <w:rsid w:val="004D40A6"/>
    <w:rsid w:val="004E51E8"/>
    <w:rsid w:val="00525DAA"/>
    <w:rsid w:val="00555C0B"/>
    <w:rsid w:val="00572A7B"/>
    <w:rsid w:val="005A6AD4"/>
    <w:rsid w:val="005B7043"/>
    <w:rsid w:val="005C2865"/>
    <w:rsid w:val="005D6335"/>
    <w:rsid w:val="005E21AE"/>
    <w:rsid w:val="005E59BC"/>
    <w:rsid w:val="005F5199"/>
    <w:rsid w:val="00606F72"/>
    <w:rsid w:val="00623351"/>
    <w:rsid w:val="00630BDE"/>
    <w:rsid w:val="006321EF"/>
    <w:rsid w:val="00632F91"/>
    <w:rsid w:val="00651343"/>
    <w:rsid w:val="0065408E"/>
    <w:rsid w:val="006552E5"/>
    <w:rsid w:val="006A2C38"/>
    <w:rsid w:val="006A38B9"/>
    <w:rsid w:val="006A77F9"/>
    <w:rsid w:val="006B4432"/>
    <w:rsid w:val="006B51F5"/>
    <w:rsid w:val="006B67C7"/>
    <w:rsid w:val="006D25FF"/>
    <w:rsid w:val="006F7A26"/>
    <w:rsid w:val="007066DA"/>
    <w:rsid w:val="00715C8B"/>
    <w:rsid w:val="007420B3"/>
    <w:rsid w:val="0076319E"/>
    <w:rsid w:val="007718F4"/>
    <w:rsid w:val="00776F86"/>
    <w:rsid w:val="00785D4B"/>
    <w:rsid w:val="007A379A"/>
    <w:rsid w:val="007A5662"/>
    <w:rsid w:val="007B2854"/>
    <w:rsid w:val="007B37ED"/>
    <w:rsid w:val="007C7CA5"/>
    <w:rsid w:val="007D344D"/>
    <w:rsid w:val="007D36AA"/>
    <w:rsid w:val="007F5F57"/>
    <w:rsid w:val="007F76DC"/>
    <w:rsid w:val="00802447"/>
    <w:rsid w:val="00804AA3"/>
    <w:rsid w:val="00834FF5"/>
    <w:rsid w:val="00845045"/>
    <w:rsid w:val="008470E7"/>
    <w:rsid w:val="0085001A"/>
    <w:rsid w:val="008C0B90"/>
    <w:rsid w:val="008E7EDE"/>
    <w:rsid w:val="008F4C54"/>
    <w:rsid w:val="009113FD"/>
    <w:rsid w:val="00911567"/>
    <w:rsid w:val="00915051"/>
    <w:rsid w:val="00915618"/>
    <w:rsid w:val="00915DEE"/>
    <w:rsid w:val="00916FAC"/>
    <w:rsid w:val="00931EBA"/>
    <w:rsid w:val="00936953"/>
    <w:rsid w:val="009523E3"/>
    <w:rsid w:val="0097441B"/>
    <w:rsid w:val="00977ABE"/>
    <w:rsid w:val="009A75A1"/>
    <w:rsid w:val="009C1331"/>
    <w:rsid w:val="009E0129"/>
    <w:rsid w:val="009F0288"/>
    <w:rsid w:val="009F4510"/>
    <w:rsid w:val="009F55D7"/>
    <w:rsid w:val="00A117F6"/>
    <w:rsid w:val="00A32D49"/>
    <w:rsid w:val="00A6266F"/>
    <w:rsid w:val="00A67A70"/>
    <w:rsid w:val="00A74F67"/>
    <w:rsid w:val="00AA1FB1"/>
    <w:rsid w:val="00AA2D26"/>
    <w:rsid w:val="00AA7826"/>
    <w:rsid w:val="00AB0577"/>
    <w:rsid w:val="00AB637A"/>
    <w:rsid w:val="00AB6CEA"/>
    <w:rsid w:val="00AC5E8B"/>
    <w:rsid w:val="00AD2C5C"/>
    <w:rsid w:val="00AF329B"/>
    <w:rsid w:val="00B126B7"/>
    <w:rsid w:val="00B2391E"/>
    <w:rsid w:val="00B26730"/>
    <w:rsid w:val="00B43C6A"/>
    <w:rsid w:val="00B646AA"/>
    <w:rsid w:val="00B75CD1"/>
    <w:rsid w:val="00B85E71"/>
    <w:rsid w:val="00B9587C"/>
    <w:rsid w:val="00BB108F"/>
    <w:rsid w:val="00BB2FE1"/>
    <w:rsid w:val="00BD5B09"/>
    <w:rsid w:val="00C001B2"/>
    <w:rsid w:val="00C06437"/>
    <w:rsid w:val="00C160AA"/>
    <w:rsid w:val="00C17D9E"/>
    <w:rsid w:val="00C353C8"/>
    <w:rsid w:val="00C76B26"/>
    <w:rsid w:val="00CB1B49"/>
    <w:rsid w:val="00CC17E2"/>
    <w:rsid w:val="00CC6B74"/>
    <w:rsid w:val="00CF3FD2"/>
    <w:rsid w:val="00D06FF5"/>
    <w:rsid w:val="00D10E4F"/>
    <w:rsid w:val="00D11CDC"/>
    <w:rsid w:val="00D37A91"/>
    <w:rsid w:val="00D47DC8"/>
    <w:rsid w:val="00D51E00"/>
    <w:rsid w:val="00D54CB2"/>
    <w:rsid w:val="00D6308F"/>
    <w:rsid w:val="00D726E9"/>
    <w:rsid w:val="00DB326E"/>
    <w:rsid w:val="00DB4DCD"/>
    <w:rsid w:val="00DC3A7E"/>
    <w:rsid w:val="00DD44A8"/>
    <w:rsid w:val="00DD57A9"/>
    <w:rsid w:val="00DF1144"/>
    <w:rsid w:val="00DF4992"/>
    <w:rsid w:val="00E10412"/>
    <w:rsid w:val="00E133FC"/>
    <w:rsid w:val="00E14A96"/>
    <w:rsid w:val="00E25B5A"/>
    <w:rsid w:val="00E30BFB"/>
    <w:rsid w:val="00E33F03"/>
    <w:rsid w:val="00E543D4"/>
    <w:rsid w:val="00E6226A"/>
    <w:rsid w:val="00E65A4A"/>
    <w:rsid w:val="00E815D5"/>
    <w:rsid w:val="00E83E7B"/>
    <w:rsid w:val="00E9140A"/>
    <w:rsid w:val="00EA7B41"/>
    <w:rsid w:val="00ED4EDA"/>
    <w:rsid w:val="00EE4F72"/>
    <w:rsid w:val="00F03FDF"/>
    <w:rsid w:val="00F05D98"/>
    <w:rsid w:val="00F21AFC"/>
    <w:rsid w:val="00F560A8"/>
    <w:rsid w:val="00F634CE"/>
    <w:rsid w:val="00FB16C2"/>
    <w:rsid w:val="00FD0A2B"/>
    <w:rsid w:val="00FE3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F46607"/>
  <w15:chartTrackingRefBased/>
  <w15:docId w15:val="{FA44AC50-75C1-4821-AE5B-87A145267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5D4B"/>
    <w:pPr>
      <w:spacing w:line="259" w:lineRule="auto"/>
    </w:pPr>
    <w:rPr>
      <w:kern w:val="0"/>
      <w:sz w:val="22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85D4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85D4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85D4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5D4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5D4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5D4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5D4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5D4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5D4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85D4B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85D4B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85D4B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5D4B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5D4B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5D4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5D4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5D4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5D4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85D4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785D4B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5D4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785D4B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85D4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5D4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5D4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5D4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5D4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5D4B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5D4B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785D4B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785D4B"/>
    <w:pPr>
      <w:spacing w:after="0" w:line="240" w:lineRule="auto"/>
    </w:pPr>
    <w:rPr>
      <w:rFonts w:ascii="Calibri" w:eastAsia="Calibri" w:hAnsi="Calibri" w:cs="Angsana New"/>
      <w:kern w:val="0"/>
      <w:sz w:val="22"/>
      <w:szCs w:val="28"/>
      <w14:ligatures w14:val="none"/>
    </w:rPr>
  </w:style>
  <w:style w:type="character" w:customStyle="1" w:styleId="NoSpacingChar">
    <w:name w:val="No Spacing Char"/>
    <w:link w:val="NoSpacing"/>
    <w:uiPriority w:val="1"/>
    <w:rsid w:val="00785D4B"/>
    <w:rPr>
      <w:rFonts w:ascii="Calibri" w:eastAsia="Calibri" w:hAnsi="Calibri" w:cs="Angsana New"/>
      <w:kern w:val="0"/>
      <w:sz w:val="22"/>
      <w:szCs w:val="28"/>
      <w14:ligatures w14:val="none"/>
    </w:rPr>
  </w:style>
  <w:style w:type="table" w:styleId="GridTable4-Accent2">
    <w:name w:val="Grid Table 4 Accent 2"/>
    <w:basedOn w:val="TableNormal"/>
    <w:uiPriority w:val="49"/>
    <w:rsid w:val="00785D4B"/>
    <w:pPr>
      <w:spacing w:after="0" w:line="240" w:lineRule="auto"/>
    </w:pPr>
    <w:rPr>
      <w:sz w:val="22"/>
      <w:szCs w:val="28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leGrid1">
    <w:name w:val="Table Grid1"/>
    <w:basedOn w:val="TableNormal"/>
    <w:next w:val="TableGrid"/>
    <w:uiPriority w:val="59"/>
    <w:rsid w:val="003A7C43"/>
    <w:pPr>
      <w:spacing w:after="0" w:line="240" w:lineRule="auto"/>
    </w:pPr>
    <w:rPr>
      <w:kern w:val="0"/>
      <w:sz w:val="22"/>
      <w:szCs w:val="28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A32D4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image" Target="media/image8.jpg"/><Relationship Id="rId18" Type="http://schemas.openxmlformats.org/officeDocument/2006/relationships/image" Target="media/image13.jp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6.jpg"/><Relationship Id="rId7" Type="http://schemas.openxmlformats.org/officeDocument/2006/relationships/image" Target="media/image2.png"/><Relationship Id="rId12" Type="http://schemas.openxmlformats.org/officeDocument/2006/relationships/image" Target="media/image7.jpg"/><Relationship Id="rId17" Type="http://schemas.openxmlformats.org/officeDocument/2006/relationships/image" Target="media/image12.jp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jpg"/><Relationship Id="rId20" Type="http://schemas.openxmlformats.org/officeDocument/2006/relationships/image" Target="media/image15.jpg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image" Target="media/image6.jpg"/><Relationship Id="rId24" Type="http://schemas.openxmlformats.org/officeDocument/2006/relationships/image" Target="media/image19.jpg"/><Relationship Id="rId5" Type="http://schemas.openxmlformats.org/officeDocument/2006/relationships/webSettings" Target="webSettings.xml"/><Relationship Id="rId15" Type="http://schemas.openxmlformats.org/officeDocument/2006/relationships/image" Target="media/image10.jpg"/><Relationship Id="rId23" Type="http://schemas.openxmlformats.org/officeDocument/2006/relationships/image" Target="media/image18.jpg"/><Relationship Id="rId10" Type="http://schemas.openxmlformats.org/officeDocument/2006/relationships/image" Target="media/image5.jpg"/><Relationship Id="rId19" Type="http://schemas.openxmlformats.org/officeDocument/2006/relationships/image" Target="media/image14.jpg"/><Relationship Id="rId4" Type="http://schemas.openxmlformats.org/officeDocument/2006/relationships/settings" Target="settings.xml"/><Relationship Id="rId9" Type="http://schemas.openxmlformats.org/officeDocument/2006/relationships/image" Target="media/image4.jpg"/><Relationship Id="rId14" Type="http://schemas.openxmlformats.org/officeDocument/2006/relationships/image" Target="media/image9.jpg"/><Relationship Id="rId22" Type="http://schemas.openxmlformats.org/officeDocument/2006/relationships/image" Target="media/image1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8E9D9-11E7-4372-A5F9-37D90CA9B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2785</Words>
  <Characters>15878</Characters>
  <Application>Microsoft Office Word</Application>
  <DocSecurity>0</DocSecurity>
  <Lines>132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af0045tu@hotmail.com</dc:creator>
  <cp:keywords/>
  <dc:description/>
  <cp:lastModifiedBy>af0045tu@hotmail.com</cp:lastModifiedBy>
  <cp:revision>2</cp:revision>
  <cp:lastPrinted>2026-07-22T04:56:00Z</cp:lastPrinted>
  <dcterms:created xsi:type="dcterms:W3CDTF">2026-07-22T08:35:00Z</dcterms:created>
  <dcterms:modified xsi:type="dcterms:W3CDTF">2026-07-22T08:35:00Z</dcterms:modified>
</cp:coreProperties>
</file>