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0012" w14:textId="194B7293" w:rsidR="00F94144" w:rsidRDefault="0052731A" w:rsidP="00B43F4D">
      <w:pPr>
        <w:contextualSpacing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>
        <w:rPr>
          <w:rFonts w:ascii="DilleniaUPC" w:hAnsi="DilleniaUPC" w:cs="DilleniaUPC"/>
          <w:b/>
          <w:bCs/>
          <w:noProof/>
          <w:color w:val="FFFFFF" w:themeColor="background1"/>
          <w:sz w:val="36"/>
          <w:szCs w:val="36"/>
        </w:rPr>
        <w:drawing>
          <wp:inline distT="0" distB="0" distL="0" distR="0" wp14:anchorId="7E7727F2" wp14:editId="5070DBE5">
            <wp:extent cx="6858000" cy="6858000"/>
            <wp:effectExtent l="0" t="0" r="0" b="0"/>
            <wp:docPr id="121607539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75393" name="รูปภาพ 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80D4" w14:textId="77777777" w:rsidR="00F94144" w:rsidRDefault="00F94144" w:rsidP="00B43F4D">
      <w:pPr>
        <w:contextualSpacing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</w:p>
    <w:p w14:paraId="7644D7CE" w14:textId="290B1485" w:rsidR="00705219" w:rsidRPr="002B72D3" w:rsidRDefault="002B72D3" w:rsidP="00705219">
      <w:pPr>
        <w:tabs>
          <w:tab w:val="left" w:pos="0"/>
        </w:tabs>
        <w:ind w:right="-11"/>
        <w:jc w:val="center"/>
        <w:rPr>
          <w:rFonts w:ascii="Kanit Light" w:eastAsia="Calibri" w:hAnsi="Kanit Light" w:cs="Kanit Light"/>
          <w:b/>
          <w:bCs/>
          <w:noProof/>
          <w:color w:val="385623" w:themeColor="accent6" w:themeShade="80"/>
          <w:sz w:val="72"/>
          <w:szCs w:val="72"/>
        </w:rPr>
      </w:pPr>
      <w:r>
        <w:rPr>
          <w:rFonts w:ascii="Kanit Light" w:eastAsia="Calibri" w:hAnsi="Kanit Light" w:cs="Kanit Light" w:hint="cs"/>
          <w:b/>
          <w:bCs/>
          <w:noProof/>
          <w:color w:val="385623" w:themeColor="accent6" w:themeShade="80"/>
          <w:sz w:val="72"/>
          <w:szCs w:val="72"/>
          <w:cs/>
          <w:lang w:val="th-TH"/>
        </w:rPr>
        <w:t>อ้อมกอดเหมันต์ ฉงชิ่ง</w:t>
      </w:r>
    </w:p>
    <w:p w14:paraId="40AF2161" w14:textId="7273FAC8" w:rsidR="00DF0098" w:rsidRPr="0052731A" w:rsidRDefault="00F94144" w:rsidP="0052731A">
      <w:pPr>
        <w:tabs>
          <w:tab w:val="left" w:pos="0"/>
        </w:tabs>
        <w:ind w:right="-11"/>
        <w:jc w:val="center"/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066DF1"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864F5C"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</w:rPr>
        <w:t>6</w:t>
      </w:r>
      <w:r w:rsidRPr="008E718D"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  <w:cs/>
          <w:lang w:val="th-TH"/>
        </w:rPr>
        <w:t>วัน</w:t>
      </w:r>
      <w:r w:rsidR="00705219">
        <w:rPr>
          <w:rFonts w:ascii="Kanit Light" w:eastAsia="Calibri" w:hAnsi="Kanit Light" w:cs="Kanit Light" w:hint="cs"/>
          <w:b/>
          <w:bCs/>
          <w:noProof/>
          <w:color w:val="002060"/>
          <w:sz w:val="72"/>
          <w:szCs w:val="72"/>
          <w:cs/>
          <w:lang w:val="th-TH"/>
        </w:rPr>
        <w:t xml:space="preserve"> </w:t>
      </w:r>
      <w:r w:rsidR="00864F5C"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</w:rPr>
        <w:t>4</w:t>
      </w:r>
      <w:r w:rsidRPr="008E718D"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  <w:cs/>
          <w:lang w:val="th-TH"/>
        </w:rPr>
        <w:t>คืน</w:t>
      </w:r>
      <w:r w:rsidR="00705219">
        <w:rPr>
          <w:rFonts w:ascii="Kanit Light" w:eastAsia="Calibri" w:hAnsi="Kanit Light" w:cs="Kanit Light" w:hint="cs"/>
          <w:b/>
          <w:bCs/>
          <w:noProof/>
          <w:color w:val="002060"/>
          <w:sz w:val="72"/>
          <w:szCs w:val="72"/>
          <w:cs/>
          <w:lang w:val="th-TH"/>
        </w:rPr>
        <w:t xml:space="preserve">  </w:t>
      </w:r>
      <w:r w:rsidR="00705219" w:rsidRPr="00066DF1"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Season </w:t>
      </w:r>
      <w:r w:rsidR="00705219" w:rsidRPr="00066DF1"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2</w:t>
      </w:r>
    </w:p>
    <w:tbl>
      <w:tblPr>
        <w:tblStyle w:val="GridTable4-Accent2"/>
        <w:tblpPr w:leftFromText="180" w:rightFromText="180" w:vertAnchor="text" w:horzAnchor="margin" w:tblpY="221"/>
        <w:tblW w:w="10591" w:type="dxa"/>
        <w:tblLayout w:type="fixed"/>
        <w:tblLook w:val="04A0" w:firstRow="1" w:lastRow="0" w:firstColumn="1" w:lastColumn="0" w:noHBand="0" w:noVBand="1"/>
      </w:tblPr>
      <w:tblGrid>
        <w:gridCol w:w="642"/>
        <w:gridCol w:w="5512"/>
        <w:gridCol w:w="648"/>
        <w:gridCol w:w="915"/>
        <w:gridCol w:w="648"/>
        <w:gridCol w:w="2226"/>
      </w:tblGrid>
      <w:tr w:rsidR="00F94144" w:rsidRPr="00E825A9" w14:paraId="076D3EA9" w14:textId="77777777" w:rsidTr="007B1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bottom w:val="single" w:sz="8" w:space="0" w:color="BF8F00" w:themeColor="accent4" w:themeShade="BF"/>
            </w:tcBorders>
            <w:shd w:val="clear" w:color="auto" w:fill="002060"/>
          </w:tcPr>
          <w:p w14:paraId="0148B5E6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512" w:type="dxa"/>
            <w:tcBorders>
              <w:bottom w:val="single" w:sz="8" w:space="0" w:color="BF8F00" w:themeColor="accent4" w:themeShade="BF"/>
            </w:tcBorders>
            <w:shd w:val="clear" w:color="auto" w:fill="002060"/>
          </w:tcPr>
          <w:p w14:paraId="5D76ED74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48" w:type="dxa"/>
            <w:tcBorders>
              <w:bottom w:val="single" w:sz="8" w:space="0" w:color="BF8F00" w:themeColor="accent4" w:themeShade="BF"/>
            </w:tcBorders>
            <w:shd w:val="clear" w:color="auto" w:fill="002060"/>
          </w:tcPr>
          <w:p w14:paraId="36805E1F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15" w:type="dxa"/>
            <w:tcBorders>
              <w:bottom w:val="single" w:sz="8" w:space="0" w:color="BF8F00" w:themeColor="accent4" w:themeShade="BF"/>
            </w:tcBorders>
            <w:shd w:val="clear" w:color="auto" w:fill="002060"/>
          </w:tcPr>
          <w:p w14:paraId="75A7AE8A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48" w:type="dxa"/>
            <w:tcBorders>
              <w:bottom w:val="single" w:sz="8" w:space="0" w:color="BF8F00" w:themeColor="accent4" w:themeShade="BF"/>
            </w:tcBorders>
            <w:shd w:val="clear" w:color="auto" w:fill="002060"/>
          </w:tcPr>
          <w:p w14:paraId="3CDFD7D3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26" w:type="dxa"/>
            <w:tcBorders>
              <w:bottom w:val="single" w:sz="8" w:space="0" w:color="BF8F00" w:themeColor="accent4" w:themeShade="BF"/>
            </w:tcBorders>
            <w:shd w:val="clear" w:color="auto" w:fill="002060"/>
          </w:tcPr>
          <w:p w14:paraId="72677E82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F94144" w:rsidRPr="00E825A9" w14:paraId="1EFFDF88" w14:textId="77777777" w:rsidTr="007B1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BDD6EE" w:themeFill="accent5" w:themeFillTint="66"/>
            <w:vAlign w:val="center"/>
          </w:tcPr>
          <w:p w14:paraId="05098F92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51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BDD6EE" w:themeFill="accent5" w:themeFillTint="66"/>
            <w:vAlign w:val="center"/>
          </w:tcPr>
          <w:p w14:paraId="5AD59407" w14:textId="56FEA35C" w:rsidR="00F94144" w:rsidRPr="000D7FD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C2A02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กรุงเทพ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 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(สนามบินสุวรรณภูมิ) – เมืองฉงชิ่ง – โรงแรม</w:t>
            </w:r>
            <w:r w:rsidRPr="000C2A02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 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BDD6EE" w:themeFill="accent5" w:themeFillTint="66"/>
            <w:vAlign w:val="center"/>
          </w:tcPr>
          <w:p w14:paraId="4E9CAF07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BDD6EE" w:themeFill="accent5" w:themeFillTint="66"/>
            <w:vAlign w:val="center"/>
          </w:tcPr>
          <w:p w14:paraId="6BF37B41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BDD6EE" w:themeFill="accent5" w:themeFillTint="66"/>
            <w:vAlign w:val="center"/>
          </w:tcPr>
          <w:p w14:paraId="76CC530A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BDD6EE" w:themeFill="accent5" w:themeFillTint="66"/>
            <w:vAlign w:val="center"/>
          </w:tcPr>
          <w:p w14:paraId="179A8C2A" w14:textId="039CDEC7" w:rsidR="00F94144" w:rsidRPr="00E825A9" w:rsidRDefault="00C21815" w:rsidP="00C21815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Saint hotel</w:t>
            </w:r>
            <w:r w:rsidR="00F94144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</w:t>
            </w:r>
            <w:proofErr w:type="spellStart"/>
            <w:r w:rsidR="00F94144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Hotel</w:t>
            </w:r>
            <w:proofErr w:type="spellEnd"/>
            <w:r w:rsidR="00F94144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</w:t>
            </w:r>
            <w:r w:rsidR="00F94144"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4*หรือระดับใกล้เคียงกัน</w:t>
            </w:r>
          </w:p>
        </w:tc>
      </w:tr>
      <w:tr w:rsidR="00F94144" w:rsidRPr="00E825A9" w14:paraId="7F6DA753" w14:textId="77777777" w:rsidTr="007B1191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592F27B1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51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01128F7D" w14:textId="77777777" w:rsidR="00F94144" w:rsidRPr="000D7FD9" w:rsidRDefault="00F94144" w:rsidP="00F9414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C2A0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เมืองฉงชิ่ง - เมืองอู่หลง - อุทยานหลุมฟ้าสามสะพานสวรรค์ ระเบียงแก้วอู่หลง </w:t>
            </w:r>
            <w:r w:rsidRPr="0046633F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(รวมรถอุทยาน+ลิฟต์+รถแบตเตอรี่+ระเบียงแก้ว)</w:t>
            </w:r>
            <w:r w:rsidRPr="0046633F">
              <w:rPr>
                <w:rFonts w:ascii="DilleniaUPC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อุทยานนางฟ้า </w:t>
            </w:r>
            <w:r w:rsidRPr="0046633F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(รวมรถราง)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40176E40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5DED5DCC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76344A86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26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4F1BFAB4" w14:textId="5E602EEA" w:rsidR="00F94144" w:rsidRPr="00C42108" w:rsidRDefault="00C21815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proofErr w:type="spellStart"/>
            <w:r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Tianlan</w:t>
            </w:r>
            <w:proofErr w:type="spellEnd"/>
            <w:r w:rsidR="00F94144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Hotel </w:t>
            </w:r>
            <w:r w:rsidR="00F94144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</w:t>
            </w:r>
            <w:r w:rsidR="00F94144"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*หรือระดับใกล้เคียงกัน</w:t>
            </w:r>
          </w:p>
        </w:tc>
      </w:tr>
      <w:tr w:rsidR="00F94144" w:rsidRPr="00E825A9" w14:paraId="2BB5C1B8" w14:textId="77777777" w:rsidTr="007B1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2CB9167C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51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53A06C49" w14:textId="77777777" w:rsidR="00F94144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กลับเมืองฉงชิ่ง – มหาศาลาประชาคม - ชมรถไฟทะลุตึก</w:t>
            </w:r>
            <w:r w:rsidRPr="00746648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 xml:space="preserve"> (รวมนั่งรถไฟทะลุตึก)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ตึกขุยซิง ชั้น 22 - อาคารตะเกียบ – จัตุรัสราฟ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เฟิลส์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ซิตี้ - หงหยา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ต้ง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เจ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ีย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ฟาง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เป่ย</w:t>
            </w:r>
            <w:proofErr w:type="spellEnd"/>
          </w:p>
          <w:p w14:paraId="4C67132C" w14:textId="77777777" w:rsidR="00F94144" w:rsidRPr="000D7FD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</w:rPr>
              <w:t xml:space="preserve">OPTIONAL </w:t>
            </w:r>
            <w:proofErr w:type="gramStart"/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</w:rPr>
              <w:t>TOUR :</w:t>
            </w:r>
            <w:proofErr w:type="gramEnd"/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</w:rPr>
              <w:t xml:space="preserve"> </w:t>
            </w:r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ล่องเรือชมแม่น้ำเหลี่ยงเจียง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295752FB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1617326A" w14:textId="77777777" w:rsidR="00F94144" w:rsidRPr="00E825A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 </w:t>
            </w: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12F5CE13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 xml:space="preserve"> 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7AEF5FE7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4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26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2CC" w:themeFill="accent4" w:themeFillTint="33"/>
            <w:vAlign w:val="center"/>
          </w:tcPr>
          <w:p w14:paraId="4C3F192D" w14:textId="4F0AFF73" w:rsidR="00F94144" w:rsidRPr="00C42108" w:rsidRDefault="00DF0098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proofErr w:type="spellStart"/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Yitang</w:t>
            </w:r>
            <w:proofErr w:type="spellEnd"/>
            <w:r w:rsidR="00C21815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Hotel </w:t>
            </w:r>
            <w:r w:rsidR="00C21815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</w:t>
            </w:r>
            <w:r w:rsidR="00C21815"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*หรือระดับใกล้เคียงกัน</w:t>
            </w:r>
          </w:p>
        </w:tc>
      </w:tr>
      <w:tr w:rsidR="00F94144" w:rsidRPr="00E825A9" w14:paraId="28FD6ED9" w14:textId="77777777" w:rsidTr="007B1191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76D578AC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51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76834D9A" w14:textId="77777777" w:rsidR="00F94144" w:rsidRPr="000D7FD9" w:rsidRDefault="00F94144" w:rsidP="00F9414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80EB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Free Day </w:t>
            </w:r>
            <w:r w:rsidRPr="00E80EB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อิสระท่องเที่ยว ตามอัธยาศัย (ไม่มีรถและไกด์บริการ)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2644F52C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3E7E65F0" w14:textId="77777777" w:rsidR="00F94144" w:rsidRPr="00E80EBE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28"/>
                <w:cs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12197092" w14:textId="77777777" w:rsidR="00F94144" w:rsidRPr="00E80EBE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75005658" w14:textId="10B3A9D1" w:rsidR="00F94144" w:rsidRPr="00C42108" w:rsidRDefault="00DF0098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proofErr w:type="spellStart"/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Yitang</w:t>
            </w:r>
            <w:proofErr w:type="spellEnd"/>
            <w:r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</w:t>
            </w:r>
            <w:r w:rsidR="00C21815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Hotel </w:t>
            </w:r>
            <w:r w:rsidR="00C21815" w:rsidRPr="00C218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</w:t>
            </w:r>
            <w:r w:rsidR="00C21815"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*หรือระดับใกล้เคียงกัน</w:t>
            </w:r>
          </w:p>
        </w:tc>
      </w:tr>
      <w:tr w:rsidR="00F94144" w:rsidRPr="00E825A9" w14:paraId="3146DF53" w14:textId="77777777" w:rsidTr="007B1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1D923E7F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5</w:t>
            </w:r>
          </w:p>
        </w:tc>
        <w:tc>
          <w:tcPr>
            <w:tcW w:w="551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0E744271" w14:textId="5157CCB8" w:rsidR="00F94144" w:rsidRPr="000D7FD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หมู่บ้านโบราณ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ฉือ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ชี่โข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่ว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วัดเจ้าแม่กวนอ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ถนนคนเดินกวนอ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เฉียว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เดินทางสู่สนามบินฉงชิ่ง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1D259449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45B686F1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06639DE7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36AD4BEF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967530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เดินทางกลับประเทศไทย</w:t>
            </w:r>
          </w:p>
        </w:tc>
      </w:tr>
      <w:tr w:rsidR="000425F5" w:rsidRPr="00E825A9" w14:paraId="2D02C176" w14:textId="77777777" w:rsidTr="007B1191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1E45DB66" w14:textId="5DC4A6FA" w:rsidR="000425F5" w:rsidRPr="00E825A9" w:rsidRDefault="000425F5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>
              <w:rPr>
                <w:rFonts w:ascii="DilleniaUPC" w:hAnsi="DilleniaUPC" w:cs="DilleniaUPC" w:hint="cs"/>
                <w:color w:val="002060"/>
                <w:sz w:val="32"/>
                <w:szCs w:val="32"/>
                <w:cs/>
              </w:rPr>
              <w:t>6</w:t>
            </w:r>
          </w:p>
        </w:tc>
        <w:tc>
          <w:tcPr>
            <w:tcW w:w="5512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78FE9A5D" w14:textId="630F9AA8" w:rsidR="000425F5" w:rsidRPr="003C2DE8" w:rsidRDefault="000425F5" w:rsidP="00F9414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สนามบินฉงชิ่ง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0425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</w:t>
            </w:r>
            <w:r w:rsidRPr="000425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0425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(สนามบินสุวรรณภูมิ)</w:t>
            </w: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5A74D878" w14:textId="4B625E97" w:rsidR="000425F5" w:rsidRPr="00E825A9" w:rsidRDefault="00864F5C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15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4FA16901" w14:textId="77777777" w:rsidR="000425F5" w:rsidRPr="00E825A9" w:rsidRDefault="000425F5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7E463D67" w14:textId="77777777" w:rsidR="000425F5" w:rsidRPr="00E825A9" w:rsidRDefault="000425F5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26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shd w:val="clear" w:color="auto" w:fill="FFFFFF" w:themeFill="background1"/>
            <w:vAlign w:val="center"/>
          </w:tcPr>
          <w:p w14:paraId="67AE83CA" w14:textId="77777777" w:rsidR="000425F5" w:rsidRPr="00967530" w:rsidRDefault="000425F5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</w:tr>
    </w:tbl>
    <w:p w14:paraId="48D80BEF" w14:textId="77777777" w:rsidR="009B2E63" w:rsidRPr="009B2E63" w:rsidRDefault="009B2E63" w:rsidP="009B2E63">
      <w:pPr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A5AF27" w14:textId="4A5C0FD4" w:rsidR="007B6065" w:rsidRPr="00E825A9" w:rsidRDefault="007B6065" w:rsidP="007B6065">
      <w:pPr>
        <w:pStyle w:val="ListParagraph"/>
        <w:numPr>
          <w:ilvl w:val="0"/>
          <w:numId w:val="1"/>
        </w:numPr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ราคาโปรโมชั่น 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04B180C5" w14:textId="024C3A1F" w:rsidR="007B6065" w:rsidRDefault="007B6065" w:rsidP="007B6065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28"/>
          <w:highlight w:val="yellow"/>
        </w:rPr>
      </w:pPr>
      <w:r w:rsidRPr="00E825A9">
        <w:rPr>
          <w:rFonts w:ascii="DilleniaUPC" w:hAnsi="DilleniaUPC" w:cs="DilleniaUPC"/>
          <w:b/>
          <w:bCs/>
          <w:color w:val="EE0000"/>
          <w:sz w:val="28"/>
          <w:cs/>
        </w:rPr>
        <w:t>**ราคาทัวร์ไม่รวมทิปไกด์ท้องถิ่นและคนขับรถ 2</w:t>
      </w:r>
      <w:r w:rsidRPr="00E825A9">
        <w:rPr>
          <w:rFonts w:ascii="DilleniaUPC" w:hAnsi="DilleniaUPC" w:cs="DilleniaUPC"/>
          <w:b/>
          <w:bCs/>
          <w:color w:val="EE0000"/>
          <w:sz w:val="28"/>
        </w:rPr>
        <w:t>,000</w:t>
      </w:r>
      <w:r w:rsidRPr="00E825A9">
        <w:rPr>
          <w:rFonts w:ascii="DilleniaUPC" w:hAnsi="DilleniaUPC" w:cs="DilleniaUPC"/>
          <w:b/>
          <w:bCs/>
          <w:color w:val="EE0000"/>
          <w:sz w:val="28"/>
          <w:cs/>
        </w:rPr>
        <w:t xml:space="preserve"> บาท / ท่าน และไม่มีราคาสำหรับเด็ก</w:t>
      </w:r>
      <w:r w:rsidRPr="00E825A9">
        <w:rPr>
          <w:rFonts w:ascii="DilleniaUPC" w:hAnsi="DilleniaUPC" w:cs="DilleniaUPC"/>
          <w:b/>
          <w:bCs/>
          <w:color w:val="EE0000"/>
          <w:sz w:val="28"/>
        </w:rPr>
        <w:t xml:space="preserve"> </w:t>
      </w:r>
      <w:r w:rsidRPr="00E825A9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ทารกอายุไม่เกิน 2 ขวบ 8</w:t>
      </w:r>
      <w:r w:rsidRPr="00E825A9">
        <w:rPr>
          <w:rFonts w:ascii="DilleniaUPC" w:hAnsi="DilleniaUPC" w:cs="DilleniaUPC"/>
          <w:b/>
          <w:bCs/>
          <w:color w:val="EE0000"/>
          <w:sz w:val="28"/>
          <w:highlight w:val="yellow"/>
        </w:rPr>
        <w:t>,000</w:t>
      </w:r>
      <w:r w:rsidRPr="00E825A9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บาท(ไม่เก็บทิป)</w:t>
      </w:r>
    </w:p>
    <w:p w14:paraId="14A5D8EC" w14:textId="209C51A9" w:rsidR="009B2E63" w:rsidRDefault="009B2E63" w:rsidP="009B2E63">
      <w:pPr>
        <w:ind w:left="567" w:firstLine="153"/>
        <w:contextualSpacing/>
        <w:rPr>
          <w:rFonts w:ascii="DilleniaUPC" w:eastAsia="SimSun" w:hAnsi="DilleniaUPC" w:cs="DilleniaUPC"/>
          <w:b/>
          <w:bCs/>
          <w:color w:val="002060"/>
          <w:sz w:val="28"/>
          <w:szCs w:val="28"/>
          <w14:ligatures w14:val="none"/>
        </w:rPr>
      </w:pPr>
      <w:r w:rsidRPr="009B2E63">
        <w:rPr>
          <w:rFonts w:ascii="DilleniaUPC" w:eastAsia="SimSun" w:hAnsi="DilleniaUPC" w:cs="DilleniaUPC"/>
          <w:color w:val="002060"/>
          <w:sz w:val="28"/>
          <w:szCs w:val="28"/>
          <w:highlight w:val="yellow"/>
          <w:cs/>
          <w14:ligatures w14:val="none"/>
        </w:rPr>
        <w:t xml:space="preserve">รวมน้ำหนักสัมภาระสำหรับโหลดใต้ท้องเครื่องไว้ให้ท่านละ 1 ใบ </w:t>
      </w:r>
      <w:r w:rsidRPr="009B2E63">
        <w:rPr>
          <w:rFonts w:ascii="DilleniaUPC" w:eastAsia="SimSun" w:hAnsi="DilleniaUPC" w:cs="DilleniaUPC"/>
          <w:b/>
          <w:bCs/>
          <w:color w:val="002060"/>
          <w:sz w:val="28"/>
          <w:szCs w:val="28"/>
          <w:highlight w:val="yellow"/>
          <w:cs/>
          <w14:ligatures w14:val="none"/>
        </w:rPr>
        <w:t>(น้ำหนักสูงสุด 2</w:t>
      </w:r>
      <w:r w:rsidRPr="009B2E63">
        <w:rPr>
          <w:rFonts w:ascii="DilleniaUPC" w:eastAsia="SimSun" w:hAnsi="DilleniaUPC" w:cs="DilleniaUPC" w:hint="cs"/>
          <w:b/>
          <w:bCs/>
          <w:color w:val="002060"/>
          <w:sz w:val="28"/>
          <w:szCs w:val="28"/>
          <w:highlight w:val="yellow"/>
          <w:cs/>
          <w14:ligatures w14:val="none"/>
        </w:rPr>
        <w:t>0</w:t>
      </w:r>
      <w:r w:rsidRPr="009B2E63">
        <w:rPr>
          <w:rFonts w:ascii="DilleniaUPC" w:eastAsia="SimSun" w:hAnsi="DilleniaUPC" w:cs="DilleniaUPC"/>
          <w:b/>
          <w:bCs/>
          <w:color w:val="002060"/>
          <w:sz w:val="28"/>
          <w:szCs w:val="28"/>
          <w:highlight w:val="yellow"/>
          <w:cs/>
          <w14:ligatures w14:val="none"/>
        </w:rPr>
        <w:t xml:space="preserve"> กิโลกรัม)</w:t>
      </w:r>
    </w:p>
    <w:p w14:paraId="0F2E7AE5" w14:textId="77777777" w:rsidR="009B2E63" w:rsidRPr="009B2E63" w:rsidRDefault="009B2E63" w:rsidP="009B2E63">
      <w:pPr>
        <w:ind w:left="567" w:firstLine="153"/>
        <w:contextualSpacing/>
        <w:rPr>
          <w:rFonts w:ascii="DilleniaUPC" w:eastAsia="SimSun" w:hAnsi="DilleniaUPC" w:cs="DilleniaUPC"/>
          <w:b/>
          <w:bCs/>
          <w:color w:val="002060"/>
          <w:sz w:val="28"/>
          <w:szCs w:val="28"/>
          <w14:ligatures w14:val="none"/>
        </w:rPr>
      </w:pPr>
    </w:p>
    <w:p w14:paraId="6728D6C4" w14:textId="1F814422" w:rsidR="000C2A02" w:rsidRDefault="000C2A02" w:rsidP="000C2A02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8066C2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8066C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1</w:t>
      </w:r>
      <w:r w:rsidRPr="00F97C5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  <w:t>กรุงเทพ</w:t>
      </w:r>
      <w:r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F97C5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(สนามบินสุวรรณภูมิ) </w:t>
      </w:r>
      <w:r w:rsidR="008066C2" w:rsidRPr="008066C2">
        <w:rPr>
          <w:rFonts w:ascii="DilleniaUPC" w:hAnsi="DilleniaUPC" w:cs="DilleniaUPC"/>
          <w:b/>
          <w:bCs/>
          <w:color w:val="E7E6E6" w:themeColor="background2"/>
          <w:sz w:val="36"/>
          <w:szCs w:val="36"/>
          <w:cs/>
        </w:rPr>
        <w:t>– เมืองฉงชิ่ง – โรงแรม</w:t>
      </w:r>
      <w:r w:rsidR="008066C2" w:rsidRPr="008066C2">
        <w:rPr>
          <w:rFonts w:ascii="DilleniaUPC" w:hAnsi="DilleniaUPC" w:cs="DilleniaUPC" w:hint="cs"/>
          <w:b/>
          <w:bCs/>
          <w:color w:val="E7E6E6" w:themeColor="background2"/>
          <w:sz w:val="36"/>
          <w:szCs w:val="36"/>
          <w:cs/>
        </w:rPr>
        <w:t xml:space="preserve">   </w:t>
      </w:r>
    </w:p>
    <w:p w14:paraId="09952721" w14:textId="694F8470" w:rsidR="00F97C55" w:rsidRDefault="00C21815" w:rsidP="008066C2">
      <w:pPr>
        <w:contextualSpacing/>
        <w:rPr>
          <w:rFonts w:ascii="DilleniaUPC" w:eastAsia="SimSun" w:hAnsi="DilleniaUPC" w:cs="DilleniaUPC"/>
          <w:color w:val="002060"/>
          <w:sz w:val="32"/>
          <w:szCs w:val="32"/>
          <w14:ligatures w14:val="none"/>
        </w:rPr>
      </w:pPr>
      <w:r>
        <w:rPr>
          <w:rFonts w:ascii="DilleniaUPC" w:hAnsi="DilleniaUPC" w:cs="DilleniaUPC"/>
          <w:b/>
          <w:bCs/>
          <w:color w:val="002060"/>
          <w:sz w:val="34"/>
          <w:szCs w:val="34"/>
        </w:rPr>
        <w:t>19</w:t>
      </w:r>
      <w:r w:rsidR="00F97C55"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3</w:t>
      </w:r>
      <w:r w:rsidR="00F97C55"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0</w:t>
      </w:r>
      <w:r w:rsidR="00F97C55" w:rsidRPr="00B43F4D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="00F97C55"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F97C5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="00F97C55"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 xml:space="preserve">คณะเดินทางพร้อมกัน ณ </w:t>
      </w:r>
      <w:r w:rsidR="00F97C55" w:rsidRPr="00F97C55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>ท่าอากาศยานสุวรรณภูมิ</w:t>
      </w:r>
      <w:r w:rsidR="00F97C55" w:rsidRPr="00F97C55">
        <w:rPr>
          <w:rFonts w:ascii="DilleniaUPC" w:eastAsia="SimSun" w:hAnsi="DilleniaUPC" w:cs="DilleniaUPC"/>
          <w:color w:val="538135" w:themeColor="accent6" w:themeShade="BF"/>
          <w:sz w:val="32"/>
          <w:szCs w:val="32"/>
          <w:cs/>
          <w14:ligatures w14:val="none"/>
        </w:rPr>
        <w:t xml:space="preserve"> </w:t>
      </w:r>
      <w:r w:rsidR="00F97C55"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อาคารผู้โดยสารระหว่างประเทศ (ขาออก) ชั้น 4 บริเวณเคาน์เตอร์เช็คอินของ</w:t>
      </w:r>
      <w:r w:rsidR="00F97C55">
        <w:rPr>
          <w:rFonts w:ascii="DilleniaUPC" w:eastAsia="SimSun" w:hAnsi="DilleniaUPC" w:cs="DilleniaUPC" w:hint="cs"/>
          <w:color w:val="002060"/>
          <w:sz w:val="32"/>
          <w:szCs w:val="32"/>
          <w:cs/>
          <w14:ligatures w14:val="none"/>
        </w:rPr>
        <w:t xml:space="preserve"> </w:t>
      </w:r>
      <w:r w:rsidR="00F97C55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 xml:space="preserve">สายการบิน </w:t>
      </w:r>
      <w:proofErr w:type="spellStart"/>
      <w:r w:rsidR="008F4B87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14:ligatures w14:val="none"/>
        </w:rPr>
        <w:t>Vietjet</w:t>
      </w:r>
      <w:proofErr w:type="spellEnd"/>
      <w:r w:rsidR="008F4B87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14:ligatures w14:val="none"/>
        </w:rPr>
        <w:t xml:space="preserve"> Air</w:t>
      </w:r>
      <w:r w:rsidR="008F4B87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 xml:space="preserve"> </w:t>
      </w:r>
      <w:r w:rsidR="00F97C55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>(</w:t>
      </w:r>
      <w:r w:rsidR="008F4B87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lang w:eastAsia="zh-CN"/>
          <w14:ligatures w14:val="none"/>
        </w:rPr>
        <w:t>VZ</w:t>
      </w:r>
      <w:r w:rsidR="00F97C55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lang w:eastAsia="zh-CN"/>
          <w14:ligatures w14:val="none"/>
        </w:rPr>
        <w:t>)</w:t>
      </w:r>
      <w:r w:rsidR="00F97C55" w:rsidRPr="00BC6AA2">
        <w:rPr>
          <w:rFonts w:ascii="DilleniaUPC" w:eastAsia="SimSun" w:hAnsi="DilleniaUPC" w:cs="DilleniaUPC"/>
          <w:color w:val="538135" w:themeColor="accent6" w:themeShade="BF"/>
          <w:sz w:val="32"/>
          <w:szCs w:val="32"/>
          <w14:ligatures w14:val="none"/>
        </w:rPr>
        <w:t xml:space="preserve"> </w:t>
      </w:r>
      <w:r w:rsidR="00F97C55"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ณ จุดนัดพบ ท่านจะได้รับการต้อนรับจากเจ้าหน้าที่ของบริษัทฯ ซึ่งจะคอยอำนวยควา</w:t>
      </w:r>
      <w:r w:rsidR="00F97C55">
        <w:rPr>
          <w:rFonts w:ascii="DilleniaUPC" w:eastAsia="SimSun" w:hAnsi="DilleniaUPC" w:cs="DilleniaUPC" w:hint="cs"/>
          <w:color w:val="002060"/>
          <w:sz w:val="32"/>
          <w:szCs w:val="32"/>
          <w:cs/>
          <w14:ligatures w14:val="none"/>
        </w:rPr>
        <w:t>ม</w:t>
      </w:r>
      <w:r w:rsidR="00F97C55"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สะดวกในทุกขั้นตอน เพื่อให้การเริ่มต้นเดินทางของท่านเป็นไปอย่างราบรื่นที่สุด</w:t>
      </w:r>
      <w:r w:rsidR="00F97C55" w:rsidRPr="00F97C55">
        <w:rPr>
          <w:rFonts w:ascii="DilleniaUPC" w:eastAsia="SimSun" w:hAnsi="DilleniaUPC" w:cs="DilleniaUPC"/>
          <w:color w:val="002060"/>
          <w:sz w:val="32"/>
          <w:szCs w:val="32"/>
          <w14:ligatures w14:val="none"/>
        </w:rPr>
        <w:t xml:space="preserve"> </w:t>
      </w:r>
    </w:p>
    <w:p w14:paraId="10E695C5" w14:textId="69EA0989" w:rsidR="008F4B87" w:rsidRPr="00F97C55" w:rsidRDefault="008F4B87" w:rsidP="008066C2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4"/>
          <w:szCs w:val="34"/>
        </w:rPr>
        <w:t>22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.</w:t>
      </w:r>
      <w:r>
        <w:rPr>
          <w:rFonts w:ascii="DilleniaUPC" w:hAnsi="DilleniaUPC" w:cs="DilleniaUPC"/>
          <w:b/>
          <w:bCs/>
          <w:color w:val="002060"/>
          <w:sz w:val="34"/>
          <w:szCs w:val="34"/>
        </w:rPr>
        <w:t>55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ออกเดินทางสู่ 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ฉงชิ่ง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โดย สายการบิน </w:t>
      </w:r>
      <w:proofErr w:type="spellStart"/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14:ligatures w14:val="none"/>
        </w:rPr>
        <w:t>Vietjet</w:t>
      </w:r>
      <w:proofErr w:type="spellEnd"/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14:ligatures w14:val="none"/>
        </w:rPr>
        <w:t xml:space="preserve"> Air</w:t>
      </w:r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 xml:space="preserve"> (</w:t>
      </w:r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lang w:eastAsia="zh-CN"/>
          <w14:ligatures w14:val="none"/>
        </w:rPr>
        <w:t>VZ)</w:t>
      </w:r>
      <w:r w:rsidRPr="00BC6AA2">
        <w:rPr>
          <w:rFonts w:ascii="DilleniaUPC" w:eastAsia="SimSun" w:hAnsi="DilleniaUPC" w:cs="DilleniaUPC"/>
          <w:color w:val="538135" w:themeColor="accent6" w:themeShade="BF"/>
          <w:sz w:val="32"/>
          <w:szCs w:val="32"/>
          <w14:ligatures w14:val="none"/>
        </w:rPr>
        <w:t xml:space="preserve">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VZ3606</w:t>
      </w:r>
    </w:p>
    <w:p w14:paraId="6BBBCB16" w14:textId="3914A88F" w:rsidR="00F97C55" w:rsidRDefault="008F4B87" w:rsidP="008066C2">
      <w:pPr>
        <w:contextualSpacing/>
        <w:rPr>
          <w:rFonts w:ascii="DilleniaUPC" w:hAnsi="DilleniaUPC" w:cs="DilleniaUPC"/>
          <w:color w:val="EE0000"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4"/>
          <w:szCs w:val="34"/>
        </w:rPr>
        <w:t>02</w:t>
      </w:r>
      <w:r w:rsidR="00F97C55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.</w:t>
      </w:r>
      <w:r>
        <w:rPr>
          <w:rFonts w:ascii="DilleniaUPC" w:hAnsi="DilleniaUPC" w:cs="DilleniaUPC"/>
          <w:b/>
          <w:bCs/>
          <w:color w:val="002060"/>
          <w:sz w:val="34"/>
          <w:szCs w:val="34"/>
        </w:rPr>
        <w:t>10</w:t>
      </w:r>
      <w:r w:rsidR="00DF0098">
        <w:rPr>
          <w:rFonts w:ascii="DilleniaUPC" w:hAnsi="DilleniaUPC" w:cs="DilleniaUPC"/>
          <w:b/>
          <w:bCs/>
          <w:color w:val="002060"/>
          <w:sz w:val="34"/>
          <w:szCs w:val="34"/>
        </w:rPr>
        <w:t>+1</w:t>
      </w:r>
      <w:r w:rsidR="00F97C55"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="00F97C55"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F97C5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="00F97C55" w:rsidRPr="00F97C55">
        <w:rPr>
          <w:rFonts w:ascii="DilleniaUPC" w:hAnsi="DilleniaUPC" w:cs="DilleniaUPC"/>
          <w:color w:val="002060"/>
          <w:sz w:val="32"/>
          <w:szCs w:val="32"/>
          <w:cs/>
        </w:rPr>
        <w:t>ถึงสนามบินเมืองฉงชิ่ง หลังผ่านพิธีการตรวจคนเข้าเมืองเรียบร้อยแล้ว</w:t>
      </w:r>
      <w:r w:rsidR="00F97C5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="00F97C55" w:rsidRPr="00F97C55">
        <w:rPr>
          <w:rFonts w:ascii="DilleniaUPC" w:hAnsi="DilleniaUPC" w:cs="DilleniaUPC"/>
          <w:color w:val="EE0000"/>
          <w:sz w:val="32"/>
          <w:szCs w:val="32"/>
          <w:cs/>
        </w:rPr>
        <w:t>(เวลาที่ประเทศจีนเร็วกว่าที่ไทย 1 ชั่วโมง)</w:t>
      </w:r>
    </w:p>
    <w:p w14:paraId="1E6AEEA6" w14:textId="6FF6AA92" w:rsidR="00F97C55" w:rsidRPr="00F97C55" w:rsidRDefault="00F97C55" w:rsidP="008066C2">
      <w:pPr>
        <w:ind w:left="2007" w:firstLine="153"/>
        <w:contextualSpacing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3658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จากนั้นเดินทางเข้าสู่โรงแรมที่พัก</w:t>
      </w:r>
      <w:r w:rsidRPr="0073658E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 xml:space="preserve">Saint hotel </w:t>
      </w:r>
      <w:proofErr w:type="spellStart"/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>Hotel</w:t>
      </w:r>
      <w:proofErr w:type="spellEnd"/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 xml:space="preserve"> </w:t>
      </w:r>
      <w:r w:rsidR="00DF0098" w:rsidRPr="00DF0098">
        <w:rPr>
          <w:rFonts w:ascii="DilleniaUPC" w:hAnsi="DilleniaUPC" w:cs="DilleniaUPC"/>
          <w:b/>
          <w:bCs/>
          <w:color w:val="002060"/>
          <w:sz w:val="32"/>
          <w:szCs w:val="32"/>
          <w:cs/>
          <w:lang w:val="en-SG" w:eastAsia="en-SG"/>
        </w:rPr>
        <w:t>4*หรือระดับใกล้เคียงกัน</w:t>
      </w:r>
    </w:p>
    <w:p w14:paraId="0D8370FA" w14:textId="565C0562" w:rsidR="00F97C55" w:rsidRPr="00EB090B" w:rsidRDefault="00F97C55" w:rsidP="008066C2">
      <w:pPr>
        <w:ind w:left="567" w:hanging="567"/>
        <w:contextualSpacing/>
        <w:jc w:val="center"/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</w:pPr>
      <w:r w:rsidRPr="00EB090B">
        <w:rPr>
          <w:rFonts w:ascii="DilleniaUPC" w:eastAsia="Calibri" w:hAnsi="DilleniaUPC" w:cs="DilleniaUPC"/>
          <w:color w:val="EE0000"/>
          <w:sz w:val="32"/>
          <w:szCs w:val="32"/>
          <w:lang w:val="en-SG"/>
        </w:rPr>
        <w:t>(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>5</w:t>
      </w:r>
      <w:r w:rsidR="00B43F4D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 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>-</w:t>
      </w:r>
      <w:r w:rsidR="00B43F4D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 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>7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วัน ก่อนวันเดินทาง</w:t>
      </w:r>
      <w:r w:rsidR="00EB090B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)</w:t>
      </w:r>
    </w:p>
    <w:p w14:paraId="265071B0" w14:textId="77262249" w:rsidR="00F97C55" w:rsidRDefault="00F97C55" w:rsidP="00F97C55">
      <w:pPr>
        <w:ind w:left="567" w:hanging="1418"/>
        <w:contextualSpacing/>
        <w:jc w:val="right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noProof/>
          <w:color w:val="EE0000"/>
          <w:sz w:val="32"/>
          <w:szCs w:val="32"/>
        </w:rPr>
        <w:lastRenderedPageBreak/>
        <w:drawing>
          <wp:inline distT="0" distB="0" distL="0" distR="0" wp14:anchorId="0CFE30F3" wp14:editId="208E3E79">
            <wp:extent cx="6858000" cy="2527300"/>
            <wp:effectExtent l="0" t="0" r="0" b="6350"/>
            <wp:docPr id="16007800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352" cy="25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B7FF0" w14:textId="69DD5FDB" w:rsidR="008F4B87" w:rsidRPr="008F4B87" w:rsidRDefault="008F4B87" w:rsidP="008F4B87">
      <w:pPr>
        <w:shd w:val="clear" w:color="auto" w:fill="002060"/>
        <w:rPr>
          <w:rFonts w:ascii="DilleniaUPC" w:hAnsi="DilleniaUPC" w:cs="DilleniaUPC"/>
          <w:b/>
          <w:bCs/>
          <w:sz w:val="36"/>
          <w:szCs w:val="36"/>
        </w:rPr>
      </w:pPr>
      <w:r w:rsidRPr="00F97C55">
        <w:rPr>
          <w:rFonts w:ascii="DilleniaUPC" w:hAnsi="DilleniaUPC" w:cs="DilleniaUPC"/>
          <w:b/>
          <w:bCs/>
          <w:sz w:val="36"/>
          <w:szCs w:val="36"/>
        </w:rPr>
        <w:t xml:space="preserve">Day </w:t>
      </w:r>
      <w:r w:rsidRPr="00F97C55">
        <w:rPr>
          <w:rFonts w:ascii="DilleniaUPC" w:hAnsi="DilleniaUPC" w:cs="DilleniaUPC"/>
          <w:b/>
          <w:bCs/>
          <w:sz w:val="36"/>
          <w:szCs w:val="36"/>
          <w:cs/>
        </w:rPr>
        <w:t>2</w:t>
      </w:r>
      <w:r w:rsidRPr="00F97C55">
        <w:rPr>
          <w:rFonts w:ascii="DilleniaUPC" w:hAnsi="DilleniaUPC" w:cs="DilleniaUPC"/>
          <w:b/>
          <w:bCs/>
          <w:sz w:val="36"/>
          <w:szCs w:val="36"/>
          <w:cs/>
        </w:rPr>
        <w:tab/>
        <w:t xml:space="preserve">เมืองฉงชิ่ง - เมืองอู่หลง - อุทยานหลุมฟ้าสามสะพานสวรรค์ ระเบียงแก้วอู่หลง </w:t>
      </w:r>
      <w:r w:rsidRPr="008066C2">
        <w:rPr>
          <w:rFonts w:ascii="DilleniaUPC" w:hAnsi="DilleniaUPC" w:cs="DilleniaUPC"/>
          <w:b/>
          <w:bCs/>
          <w:sz w:val="32"/>
          <w:szCs w:val="32"/>
          <w:cs/>
        </w:rPr>
        <w:t>(รวมรถอุทยาน+ลิฟต์+รถแบตเตอรี่+ระเบียงแก้ว)</w:t>
      </w:r>
      <w:r>
        <w:rPr>
          <w:rFonts w:ascii="DilleniaUPC" w:hAnsi="DilleniaUPC" w:cs="DilleniaUPC" w:hint="cs"/>
          <w:b/>
          <w:bCs/>
          <w:sz w:val="36"/>
          <w:szCs w:val="36"/>
          <w:cs/>
        </w:rPr>
        <w:t xml:space="preserve"> </w:t>
      </w:r>
      <w:r w:rsidR="008066C2">
        <w:rPr>
          <w:rFonts w:ascii="DilleniaUPC" w:hAnsi="DilleniaUPC" w:cs="DilleniaUPC"/>
          <w:b/>
          <w:bCs/>
          <w:sz w:val="36"/>
          <w:szCs w:val="36"/>
        </w:rPr>
        <w:t xml:space="preserve">+ </w:t>
      </w:r>
      <w:r w:rsidRPr="00F97C55">
        <w:rPr>
          <w:rFonts w:ascii="DilleniaUPC" w:hAnsi="DilleniaUPC" w:cs="DilleniaUPC"/>
          <w:b/>
          <w:bCs/>
          <w:sz w:val="36"/>
          <w:szCs w:val="36"/>
          <w:cs/>
        </w:rPr>
        <w:t>อุทยานนางฟ้า (รวมรถราง)</w:t>
      </w:r>
    </w:p>
    <w:p w14:paraId="5F2571CD" w14:textId="77777777" w:rsidR="003714B7" w:rsidRPr="007B6065" w:rsidRDefault="00F97C55" w:rsidP="003714B7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   รับประทานอาหารเช้า ณ ห้องอาหารของโรงแรม</w:t>
      </w:r>
    </w:p>
    <w:p w14:paraId="6E0C04DD" w14:textId="77777777" w:rsidR="003714B7" w:rsidRDefault="00F97C55" w:rsidP="003714B7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นำท่านออกเดินทางสู่ เมืองอู่หลง </w:t>
      </w:r>
      <w:r w:rsidRPr="003714B7">
        <w:rPr>
          <w:rFonts w:ascii="DilleniaUPC" w:hAnsi="DilleniaUPC" w:cs="DilleniaUPC"/>
          <w:color w:val="EE0000"/>
          <w:sz w:val="32"/>
          <w:szCs w:val="32"/>
          <w:cs/>
        </w:rPr>
        <w:t>(ระยะทาง 168 ก.ม. ใช้เวลาเดินทางประมาณ 3 ชั่วโมง)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 บทกวีแห่งขุนเขาและธารา สลักเสลาโดยกาลเวลา เรื่องราวของอู่หลงเริ่มต้นขึ้นเมื่อหลายล้านปีก่อน เมื่อพลังแห่งสายน้ำได้เริ่มกัดเซาะชั้นหินปูนอย่างไม่หยุดหย่อน ก่อเกิดเป็นภูมิประเทศแบบคาสต์ (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Karst)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อันน่าอัศจรรย์ จนได้รับการยอมรับให้เป็นส่วนหนึ่งของมรดกโลกโดย 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UNESCO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ที่นี่ไม่ใช่เพียงกลุ่มก้อนของหินผา แต่คือ "พิพิธภัณฑ์ระบบนิเวศคาสต์โลก" ที่มีชีวิต จัดแสดงประติมากรรมทางธรรมชาติหลากรูปแบบ ทั้งหลุมฟ้าที่ดูลึกลับราวกับประตูสู่ดินแดนอื่น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รอยแยกของแผ่นดินที่เผยให้เห็นความยิ่งใหญ่ภายใต้พิภพ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และถ้ำหินปูนที่ซุกซ่อนความงดงามวิจิตรไว้ภายใน ในอดีต อู่หลงเคยเป็นเพียงพื้นที่ภูเขาที่ยากจนและห่างไกล เส้นทางที่คดเคี้ยวไปตามไหล่เขาเคยเป็นเพียงทางสัญจรของพ่อค้าและผู้ส่งสา</w:t>
      </w:r>
      <w:proofErr w:type="spellStart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ส์น</w:t>
      </w:r>
      <w:proofErr w:type="spellEnd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ในสมัยโบราณ โรงเตี๊ยมเก่าแก่ที่ตั้งอยู่อย่างเงียบสงบในหุบเขา คือประจักษ์พยานของเรื่องราวการเดินทางนับพันปี</w:t>
      </w:r>
      <w:r w:rsidR="003714B7" w:rsidRPr="003714B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</w:p>
    <w:p w14:paraId="720AC659" w14:textId="163B909E" w:rsidR="00F97C55" w:rsidRP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</w:t>
      </w:r>
      <w:r w:rsidRPr="007B606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</w:p>
    <w:p w14:paraId="4305EE3A" w14:textId="7E908801" w:rsidR="007B6065" w:rsidRPr="007B6065" w:rsidRDefault="00F97C55" w:rsidP="007B6065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เดินทางสู่ไฮ</w:t>
      </w:r>
      <w:proofErr w:type="spellStart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ไลท์</w:t>
      </w:r>
      <w:proofErr w:type="spellEnd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สำคัญที่ทุกคนรอคอย เยือน</w:t>
      </w:r>
      <w:r w:rsidR="0032319E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อุทยานแห่งชาติหลุมฟ้าสามสะพานสวรรค์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AD4D48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(รวมลิฟท์แก้วลง+รถอุทยาน+รถกอล์ฟ)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 มรดกโลกทางธรรมชาติที่ได้รับการยอมรับจาก </w:t>
      </w:r>
      <w:r w:rsidRPr="007B6065">
        <w:rPr>
          <w:rFonts w:ascii="DilleniaUPC" w:hAnsi="DilleniaUPC" w:cs="DilleniaUPC"/>
          <w:color w:val="002060"/>
          <w:sz w:val="32"/>
          <w:szCs w:val="32"/>
        </w:rPr>
        <w:t xml:space="preserve">UNESCO 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และเป็นสถานที่ถ่ายทำภาพยนตร์ฟอร์มยักษ์อย่าง </w:t>
      </w:r>
      <w:r w:rsidRPr="007B6065">
        <w:rPr>
          <w:rFonts w:ascii="DilleniaUPC" w:hAnsi="DilleniaUPC" w:cs="DilleniaUPC"/>
          <w:color w:val="002060"/>
          <w:sz w:val="32"/>
          <w:szCs w:val="32"/>
        </w:rPr>
        <w:t xml:space="preserve">Transformers: Age of Extinction 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พาท่านดิ่งลิฟต์แก้วใสที่สร้างแนบชิดติดหน้าผาลงไปสู่เบื้องล่างของหุบเหวลึกกว่า 80 เมตร ในขณะที่ลิฟต์เคลื่อนตัวลง จะได้เห็นภาพความยิ่งใหญ่ของหุบเขาที่ค่อยๆ ปรากฏขึ้นตรงหน้า เมื่อประตูลิฟต์เปิดออก ท่านจะรู้สึกราวกับได้ทะลุมิติเข้ามาสู่โลกที่สาบสูญ อากาศเบื้องล่างจะเย็นชื้นและสดชื่น เราจะเริ่มเดินเท้าไปตามเส้นทางธรรมชาติที่สะดวกสบาย เงยหน้ามองขึ้นไป ท่านจะพบกับความมหัศจรรย์ของ สะพานสวรรค์ ทั้งสามแห่ง ซึ่งเป็นสะพานหินปูนตามธรรมชาติที่ใหญ่ที่สุดในเอเชีย เชื่อมต่อระหว่างภูเขาเข้าไว้ด้วยกันอย่างน่าอัศจรรย์ และในใจกลางหุบเขาแห่งนี้ เราจะพบกับ โรงเตี๊ยมโบราณเทียน</w:t>
      </w:r>
      <w:proofErr w:type="spellStart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ฝู</w:t>
      </w:r>
      <w:proofErr w:type="spellEnd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ที่ตั้งอยู่อย่างโดดเดี่ยวราวกับหลุดออกมาจากหนังจีนกำลังภายใน ที่นี่คือฉากหลังสำคัญที่ปรากฏในภาพยนตร์หลายเรื่อง เราจะให้ท่านได้เก็บภาพและจินตนาการย้อนกลับไปในยุคสมัยที่ที่นี่เคยเป็นจุดพักของเหล่าจอมยุทธ์และพ่อค้าบนเส้นทางโบราณ</w:t>
      </w:r>
    </w:p>
    <w:p w14:paraId="5E4EC828" w14:textId="77777777" w:rsid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noProof/>
          <w:color w:val="FF0000"/>
          <w:sz w:val="32"/>
          <w:szCs w:val="32"/>
        </w:rPr>
      </w:pPr>
      <w:r w:rsidRPr="008A47D0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inline distT="0" distB="0" distL="0" distR="0" wp14:anchorId="34D4D06E" wp14:editId="3FA5769E">
            <wp:extent cx="6838315" cy="3581400"/>
            <wp:effectExtent l="0" t="0" r="635" b="0"/>
            <wp:docPr id="17059128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466" cy="358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14B7">
        <w:rPr>
          <w:rFonts w:ascii="DilleniaUPC" w:hAnsi="DilleniaUPC" w:cs="DilleniaUPC"/>
          <w:b/>
          <w:bCs/>
          <w:color w:val="FF0000"/>
          <w:sz w:val="32"/>
          <w:szCs w:val="32"/>
        </w:rPr>
        <w:t>***</w:t>
      </w:r>
      <w:r w:rsidRPr="003714B7">
        <w:rPr>
          <w:rFonts w:ascii="DilleniaUPC" w:hAnsi="DilleniaUPC" w:cs="DilleniaUPC"/>
          <w:b/>
          <w:bCs/>
          <w:color w:val="FF0000"/>
          <w:sz w:val="32"/>
          <w:szCs w:val="32"/>
          <w:u w:val="single"/>
          <w:cs/>
        </w:rPr>
        <w:t xml:space="preserve">หมายเหตุ </w:t>
      </w:r>
      <w:bookmarkStart w:id="0" w:name="_Hlk206750374"/>
      <w:r w:rsidRPr="003714B7">
        <w:rPr>
          <w:rFonts w:ascii="DilleniaUPC" w:hAnsi="DilleniaUPC" w:cs="DilleniaUPC"/>
          <w:noProof/>
          <w:color w:val="FF0000"/>
          <w:sz w:val="32"/>
          <w:szCs w:val="32"/>
          <w:cs/>
        </w:rPr>
        <w:t>ในกรณีที่อุทยานฯ มีประกาศปิดบริการลิฟต์แก้ว ระเบียงแก้วหรือรถอุทยานชั่วคราว ไม่ว่าจะด้วยเหตุผลด้านการซ่อมบำรุงหรือจากสภาพอากาศที่ไม่อำนวย บริษัทฯ คำนึงถึงความปลอดภัยของท่านเป็นสำคัญที่สุด จึงขอสงวนสิทธิ์ในการปรับเปลี่ยนโปรแกรมการท่องเที่ยวให้เหมาะสมกับสถานการณ์ โดยอาจจัดหาโปรแกรมอื่นมาทดแทน ทั้งนี้ การเปลี่ยนแปลงดังกล่าวอยู่นอกเหนือการควบคุมของบริษัทฯ จึงไม่สามารถคืนเงินค่าบริการในส่วนนี้ได้ โดยบริษัทฯ จะยึดตามประกาศจากทางอุทยานฯ เป็นสำคัญ</w:t>
      </w:r>
      <w:bookmarkEnd w:id="0"/>
    </w:p>
    <w:p w14:paraId="2ED2F71D" w14:textId="18CBD248" w:rsidR="003714B7" w:rsidRP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0"/>
        </w:rPr>
      </w:pP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bookmarkStart w:id="1" w:name="_Hlk208151894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อุทยานเขานางฟ้า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bookmarkEnd w:id="1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ความงามระดับ 5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A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ของจีน ดินแดนธรรมชาติที่เต็มไปด้วยยอดเขาแปลกตา ป่าไม้เขียวขจี และทุ่งหญ้าโอบล้อมด้วยขุนเขาเพลิดเพลินกับวิวธรรมชาติอันยิ่งใหญ่ในบรรยากาศเย็นสบายสัมผัสเสน่ห์ฤดูใบไม้ผลิ บนความสูงกว่า 2,000 เมตรจากระดับน้ำทะเล เดินทางสบายด้วยรถรางชมวิวภายในอุทยาน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โดยปกติช่วงปลายเดือนธันวาคม-กุมภาพัน</w:t>
      </w:r>
      <w:proofErr w:type="spellStart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ธิ์</w:t>
      </w:r>
      <w:proofErr w:type="spellEnd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ของทุกปีอุทยานแห่งนี้จะเต็มไปด้วยหิมะ</w:t>
      </w:r>
      <w:r w:rsidRPr="003714B7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>(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รวมค่ารถรางแล้ว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>)</w:t>
      </w:r>
    </w:p>
    <w:p w14:paraId="25548AA2" w14:textId="37A6E7F5" w:rsidR="003714B7" w:rsidRPr="003714B7" w:rsidRDefault="003714B7" w:rsidP="003714B7">
      <w:pPr>
        <w:pStyle w:val="BasicParagraph"/>
        <w:spacing w:before="100" w:beforeAutospacing="1" w:after="100" w:afterAutospacing="1" w:line="240" w:lineRule="auto"/>
        <w:ind w:firstLine="1"/>
        <w:contextualSpacing/>
        <w:rPr>
          <w:rFonts w:ascii="DilleniaUPC" w:hAnsi="DilleniaUPC" w:cs="DilleniaUPC"/>
          <w:noProof/>
          <w:color w:val="002060"/>
          <w:sz w:val="28"/>
          <w:szCs w:val="28"/>
        </w:rPr>
      </w:pPr>
      <w:r w:rsidRPr="008A47D0"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inline distT="0" distB="0" distL="0" distR="0" wp14:anchorId="504A453A" wp14:editId="5EDDDC1B">
            <wp:extent cx="6824980" cy="2794000"/>
            <wp:effectExtent l="0" t="0" r="0" b="6350"/>
            <wp:docPr id="12473499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238" cy="280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99555C" w14:textId="77777777" w:rsidR="003714B7" w:rsidRPr="007B6065" w:rsidRDefault="003714B7" w:rsidP="003714B7">
      <w:pPr>
        <w:tabs>
          <w:tab w:val="left" w:pos="6040"/>
        </w:tabs>
        <w:rPr>
          <w:rFonts w:ascii="DilleniaUPC" w:hAnsi="DilleniaUPC" w:cs="DilleniaUPC"/>
          <w:color w:val="EE0000"/>
          <w:sz w:val="32"/>
          <w:szCs w:val="32"/>
        </w:rPr>
      </w:pPr>
      <w:r w:rsidRPr="007B6065">
        <w:rPr>
          <w:rFonts w:ascii="DilleniaUPC" w:hAnsi="DilleniaUPC" w:cs="DilleniaUPC"/>
          <w:color w:val="EE0000"/>
          <w:sz w:val="32"/>
          <w:szCs w:val="32"/>
          <w:cs/>
        </w:rPr>
        <w:lastRenderedPageBreak/>
        <w:t>***หมายเหตุ ในกรณีที่อุทยานฯ มีประกาศปิดบริการรถรางชั่วคราว ไม่ว่าจะด้วยเหตุผลด้านการซ่อมบำรุงหรือจากสภาพอากาศที่ไม่อำนวย บริษัทฯ คำนึงถึงความปลอดภัยของท่านเป็นสำคัญที่สุด จึงขอสงวนสิทธิ์ในการปรับเปลี่ยนโปรแกรมการท่องเที่ยวให้เหมาะสมกับสถานการณ์ โดยอาจจัดหาโปรแกรมอื่นมาทดแทน ทั้งนี้ การเปลี่ยนแปลงดังกล่าวอยู่นอกเหนือการควบคุมของบริษัทฯ จึงไม่สามารถคืนเงินค่าบริการในส่วนนี้ได้ โดยบริษัทฯ จะยึดตามประกาศจากทางอุทยานฯ เป็นสำคัญ</w:t>
      </w:r>
    </w:p>
    <w:p w14:paraId="4687EAA4" w14:textId="186963C9" w:rsidR="003714B7" w:rsidRPr="00B43F4D" w:rsidRDefault="003714B7" w:rsidP="003714B7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</w:t>
      </w:r>
      <w:r w:rsidRPr="00B43F4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รับประทานอาหารค่ำ ณ ภัตตาคาร</w:t>
      </w:r>
    </w:p>
    <w:p w14:paraId="06BB9D43" w14:textId="1C0B75A7" w:rsidR="003714B7" w:rsidRPr="00DF0098" w:rsidRDefault="003714B7" w:rsidP="008066C2">
      <w:pPr>
        <w:tabs>
          <w:tab w:val="left" w:pos="6040"/>
        </w:tabs>
        <w:spacing w:after="0"/>
        <w:jc w:val="center"/>
        <w:rPr>
          <w:rFonts w:ascii="DilleniaUPC" w:hAnsi="DilleniaUPC" w:cs="DilleniaUPC"/>
          <w:b/>
          <w:bCs/>
          <w:color w:val="EE0000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จากนั้นเดินทางเข้าสู่โรงแรมที่พัก </w:t>
      </w:r>
      <w:proofErr w:type="spellStart"/>
      <w:r w:rsidR="008066C2" w:rsidRPr="008066C2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>Tianlan</w:t>
      </w:r>
      <w:proofErr w:type="spellEnd"/>
      <w:r w:rsidR="008066C2" w:rsidRPr="008066C2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 xml:space="preserve"> Hotel </w:t>
      </w:r>
      <w:r w:rsidR="008066C2" w:rsidRPr="008066C2">
        <w:rPr>
          <w:rFonts w:ascii="DilleniaUPC" w:hAnsi="DilleniaUPC" w:cs="DilleniaUPC"/>
          <w:b/>
          <w:bCs/>
          <w:color w:val="002060"/>
          <w:sz w:val="36"/>
          <w:szCs w:val="36"/>
          <w:cs/>
          <w:lang w:val="en-SG" w:eastAsia="en-SG"/>
        </w:rPr>
        <w:t>4</w:t>
      </w:r>
      <w:r w:rsidR="008066C2" w:rsidRPr="008066C2">
        <w:rPr>
          <w:rFonts w:ascii="DilleniaUPC" w:hAnsi="DilleniaUPC" w:cs="DilleniaUPC"/>
          <w:b/>
          <w:bCs/>
          <w:color w:val="002060"/>
          <w:sz w:val="32"/>
          <w:szCs w:val="32"/>
          <w:cs/>
          <w:lang w:val="en-SG" w:eastAsia="en-SG"/>
        </w:rPr>
        <w:t>*หรือระดับใกล้เคียงกัน</w:t>
      </w:r>
    </w:p>
    <w:p w14:paraId="4ACC8C0B" w14:textId="21C00FD2" w:rsidR="003714B7" w:rsidRPr="007B6065" w:rsidRDefault="003714B7" w:rsidP="008066C2">
      <w:pPr>
        <w:tabs>
          <w:tab w:val="left" w:pos="6040"/>
        </w:tabs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(ชื่อโรงแรมที่ท่านพัก ทางบริษัทจะทำการแจ้งพร้อมใบนัดหมาย 5-7 วัน ก่อนวันเดินทาง</w:t>
      </w:r>
      <w:r w:rsidR="007B6065" w:rsidRPr="007B6065">
        <w:rPr>
          <w:rFonts w:ascii="DilleniaUPC" w:hAnsi="DilleniaUPC" w:cs="DilleniaUPC"/>
          <w:b/>
          <w:bCs/>
          <w:color w:val="EE0000"/>
          <w:sz w:val="32"/>
          <w:szCs w:val="32"/>
        </w:rPr>
        <w:t>)</w:t>
      </w:r>
    </w:p>
    <w:p w14:paraId="4A85984A" w14:textId="785AF8DA" w:rsidR="003714B7" w:rsidRPr="007B6065" w:rsidRDefault="003714B7" w:rsidP="003714B7">
      <w:pPr>
        <w:shd w:val="clear" w:color="auto" w:fill="002060"/>
        <w:tabs>
          <w:tab w:val="left" w:pos="6040"/>
        </w:tabs>
        <w:spacing w:after="0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3</w:t>
      </w:r>
      <w:r w:rsidRPr="007B6065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กลับ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เมืองฉงชิ่ง – มหาศาลาประชาคม - ชมรถไฟทะลุตึก </w:t>
      </w:r>
      <w:r w:rsidRPr="008066C2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(รวมนั่งรถไฟทะลุตึก)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 ตึกขุยซิง ชั้น 22 - อาคารตะเกียบ – จัตุรัสราฟ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เฟิลส์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ซิตี้ - หงหยา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ต้ง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เจ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ีย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ฟาง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เป่ย</w:t>
      </w:r>
      <w:proofErr w:type="spellEnd"/>
    </w:p>
    <w:p w14:paraId="7ABB5879" w14:textId="151C5D65" w:rsidR="003714B7" w:rsidRPr="003714B7" w:rsidRDefault="003714B7" w:rsidP="00246679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3714B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3714B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3714B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 ณ โรงแรม</w:t>
      </w:r>
    </w:p>
    <w:p w14:paraId="4519188D" w14:textId="5B2118BB" w:rsidR="00246679" w:rsidRDefault="003714B7" w:rsidP="007B6065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จากนั้นนำท่านเดินทางกลับเมืองฉงชิ่ง</w:t>
      </w:r>
      <w:r w:rsidR="007B606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นำท่านเดินทางข้ามแม่น้ำแยงซี เพื่อไปตามหาหัวใจดวงเดิมของฉงชิ่งในย่านที่ราวกับถูกกาลเวลาลืมเลือนไป ที่นี่คือ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ตึกขุยซิง ชั้น 22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  ขุยซิง คือนามของเทพเจ้าแห่งการศึกษาและวรรณกรรมในตำนานจีนโบราณ แต่ ณ ที่แห่งนี้ ชื่อนั้นได้ถูกนำมาใช้กับสถาปัตยกรรมที่ท้าทายทุกกฎเกณฑ์ของแรงโน้มถ่วงและจินตนาการเมื่อก้าวเท้าเข้าไปใน "หอขุยซิง" คุณอาจพบว่าตัวเองกำลังยืนอยู่บนสะพานที่เชื่อมต่อระหว่างสองยอดตึกสูงเสียดฟ้า! ที่นี่คือจุดที่คำว่า "ชั้น 1" กลายเป็นเพียงแนวคิดที่จับต้องไม่ได้ เพราะทางเข้าของคุณอาจอยู่ที่ชั้น 10 ของตึกหนึ่ง แต่กลับเชื่อมไปสู่ชั้น 1 ของอีกตึกหนึ่งได้อย่างน่าอัศจรรย์</w:t>
      </w:r>
    </w:p>
    <w:p w14:paraId="4FD4E47B" w14:textId="490B58B6" w:rsidR="003714B7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inline distT="0" distB="0" distL="0" distR="0" wp14:anchorId="5A195671" wp14:editId="3E11119E">
            <wp:extent cx="6851650" cy="2559050"/>
            <wp:effectExtent l="0" t="0" r="6350" b="0"/>
            <wp:docPr id="193606663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178" cy="2576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นำท่านชมด้านนอก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มหาศาลาประชาคม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หรือ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ต้าห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ลี่ถังในภาษาจีนกลาง เป็นหนึ่งในสัญลักษณ์ประจำนครฉงชิ่งเป็นที่ประชุมสภาผู้แทนราษฎร และยังสามารถใช้เป็นโรงละครสำหรับประชาชน มีความจุได้มากกว่า 4</w:t>
      </w:r>
      <w:r w:rsidRPr="00246679">
        <w:rPr>
          <w:rFonts w:ascii="DilleniaUPC" w:hAnsi="DilleniaUPC" w:cs="DilleniaUPC"/>
          <w:color w:val="002060"/>
          <w:sz w:val="32"/>
          <w:szCs w:val="32"/>
        </w:rPr>
        <w:t>,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000 คน ศาลาประชาคม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ต้าห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ลี่ถัง สร้างขึ้นในปี พ.ศ. 2494 แล้วเสร็จสมบูรณ์เมื่อปี พ.ศ.2540 ออกแบบโดยการจำลองแบบมาจากหอเทียนถานที่เมืองหลวงปักกิ่งนำท่านเช็คอินแลนด์มาร์ค </w:t>
      </w:r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อาคารตะเกียบ</w:t>
      </w:r>
      <w:r w:rsidRPr="00705219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แลนด์มาร์กสุด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ยูนีก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ของฉงชิ่งที่ชาวเน็ตตั้งชื่อให้ตามรูปลักษณ์ของอาคารสูงเรียงติดกัน ลักษณะคล้าย “ตะเกียบจีน” ตัวตึกออกแบบสูงเรียว ตั้งเรียงอย่างแน่นหนาบนเนินเขา มองจากมุมสูงแล้วเหมือนตะเกียบจุ่มลงในถ้วยใหญ่เป็นภาพที่สะท้อนภูมิประเทศสุดพิเศษของฉงชิ่ง เมืองที่มีทั้งเขา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ทั้งตึก และสะพานเรียงรายเหนือหุบเหว แม้อาคารเหล่านี้จะเป็นอพาร์ตเมน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ธรรมดา แต่กลับกลายเป็นสถานที่ถ่ายภาพสุดครีเอทีฟที่คนท้องถิ่นและนักท่องเที่ยวไม่ควรพลาด</w:t>
      </w:r>
      <w:r w:rsidRPr="008A47D0">
        <w:rPr>
          <w:rFonts w:ascii="TH Sarabun New" w:hAnsi="TH Sarabun New" w:cs="TH Sarabun New"/>
          <w:noProof/>
        </w:rPr>
        <w:drawing>
          <wp:inline distT="0" distB="0" distL="0" distR="0" wp14:anchorId="535716FB" wp14:editId="67F0BAE4">
            <wp:extent cx="6845300" cy="2927350"/>
            <wp:effectExtent l="0" t="0" r="0" b="635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31"/>
                    <a:stretch/>
                  </pic:blipFill>
                  <pic:spPr bwMode="auto">
                    <a:xfrm>
                      <a:off x="0" y="0"/>
                      <a:ext cx="6846856" cy="29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24721" w14:textId="025D72DF" w:rsid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</w:t>
      </w:r>
      <w:r w:rsidRPr="00246679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</w:p>
    <w:p w14:paraId="2D5BCDAD" w14:textId="4DA8266B" w:rsid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ชมรถไฟทะลุตึก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246679">
        <w:rPr>
          <w:rFonts w:ascii="DilleniaUPC" w:hAnsi="DilleniaUPC" w:cs="DilleniaUPC"/>
          <w:color w:val="002060"/>
          <w:sz w:val="32"/>
          <w:szCs w:val="32"/>
        </w:rPr>
        <w:t>Monorail Train) (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รวมนั่งรถไฟทะลุตึก) เป็นหนึ่งในประสบการณ์ที่น่าสนใจและเป็นเอกลักษณ์ในเมืองฉงชิ่ง รถไฟเส้นนี้มีเส้นทางที่ผ่านอาคารและที่อยู่อาศัย ทำให้ผู้โดยสารรู้สึกเหมือนกำลังนั่งรถไฟที่ทะลุผ่านตึกสูง เส้นทางที่น่าสนใจในรถไฟนี้รวมถึงสถานีที่มีชื่อเสียง เช่น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สถานีหลี</w:t>
      </w:r>
      <w:proofErr w:type="spellStart"/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จื่อ</w:t>
      </w:r>
      <w:proofErr w:type="spellEnd"/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ป้า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</w:rPr>
        <w:t>Liziba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</w:rPr>
        <w:t xml:space="preserve"> Station)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ซึ่งตั้งอยู่ในพื้นที่ที่มีความหนาแน่นของประชากร การนั่งรถไฟทะลุตึกนี้เป็นวิธีที่ยอดเยี่ยมในการสัมผัสกับวัฒนธรรมเมืองฉงชิ่งและชื่นชมกับการพัฒนาเมืองที่น่าทึ่ง หากคุณมีโอกาสไปเยือนฉงชิ่ง อย่าลืมลองนั่งรถไฟเส้นนี้เพื่อสัมผัสประสบการณ์ที่ไม่เหมือนใคร</w:t>
      </w:r>
    </w:p>
    <w:p w14:paraId="59994435" w14:textId="67DA8CCD" w:rsid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465895B9" wp14:editId="7D64BD38">
            <wp:extent cx="6838950" cy="2432050"/>
            <wp:effectExtent l="0" t="0" r="0" b="6350"/>
            <wp:docPr id="5178570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F1010" w14:textId="77777777" w:rsidR="007B6065" w:rsidRDefault="00246679" w:rsidP="00246679">
      <w:pPr>
        <w:tabs>
          <w:tab w:val="left" w:pos="8890"/>
        </w:tabs>
        <w:rPr>
          <w:rFonts w:ascii="DilleniaUPC" w:hAnsi="DilleniaUPC" w:cs="DilleniaUPC"/>
          <w:color w:val="002060"/>
          <w:sz w:val="32"/>
          <w:szCs w:val="32"/>
        </w:rPr>
      </w:pP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นำท่านเช็คอิน ณ แลนด์มาร์คแห่งอนาคต ณ </w:t>
      </w:r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จัตุรัสราฟ</w:t>
      </w:r>
      <w:proofErr w:type="spellStart"/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เฟิลส์</w:t>
      </w:r>
      <w:proofErr w:type="spellEnd"/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ซิตี้</w:t>
      </w:r>
      <w:r w:rsidRPr="00705219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ฉงชิ่ง มหาสถาปัตยกรรมที่ไม่ได้เป็นเพียงโรงแรม แต่คือนิยามใหม่ของ "เมือง 3 มิติ" ทันทีที่เราก้าวเข้าสู่บริเวณราฟ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เฟิลส์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ซิตี้ สิ่งแรกที่ดึงดูดสายตาคือภาพของอาคารสูงเสียดฟ้า 8 หลัง ที่ตั้งตระหง่านราวกับใบเรือของเรือสำเภาขนาดมหึมา กำลังแล่นอยู่บนจุดบรรจบของแม่น้ำแยงซีและแม่น้ำเจ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การออกแบบอันเป็นเอกลักษณ์นี้ ไม่เพียงแต่สวยงาม แต่ยังสะท้อนถึงประวัติศาสตร์การเดินเรือและจิตวิญญาณแห่งการค้าของฉงชิ่งได้อย่างลึกซึ้ง</w:t>
      </w:r>
    </w:p>
    <w:p w14:paraId="025294A7" w14:textId="77777777" w:rsidR="007B6065" w:rsidRDefault="00246679" w:rsidP="007B6065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inline distT="0" distB="0" distL="0" distR="0" wp14:anchorId="5550BA3D" wp14:editId="47F3C3B9">
            <wp:extent cx="6781800" cy="3206750"/>
            <wp:effectExtent l="0" t="0" r="0" b="0"/>
            <wp:docPr id="121128236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42" cy="320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ถนนคนเดินเจ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ี๋ย</w:t>
      </w:r>
      <w:proofErr w:type="spellEnd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ฟ่าง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เป่ย</w:t>
      </w:r>
      <w:proofErr w:type="spellEnd"/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คือศูนย์รวมความคึกคักของฉงชิ่งในเวลากลางวัน ที่นี่เต็มไปด้วยห้างสรรพสินค้า ร้านแบรนด์ดัง </w:t>
      </w:r>
    </w:p>
    <w:p w14:paraId="71A1758A" w14:textId="65BF98B7" w:rsidR="00246679" w:rsidRDefault="00246679" w:rsidP="007B6065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คา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เฟ่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เก๋ ๆ และร้านอาหารท้องถิ่นมากมายเดินเล่นเพลินๆ ในบรรยากาศทันสมัย มีจุดเด่นคือ “อนุสาวรีย์ปลดปล่อย” ที่ตั้งตระหง่านอยู่กลางลานรายล้อมด้วยตึกสูงที่สะท้อนแสงแดดระยิบระยับ บรรยากาศสดใส มีชีวิตชีวา นอกจากนี้ยังมีร้านขายของเล่นชื่อดัง 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ป๊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อปมาร์ท คลังสมบัติของนักจุ่มไม่ควรพลาด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นำทุกท่านสู่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ตลาดหงหยา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ต้ง</w:t>
      </w:r>
      <w:proofErr w:type="spellEnd"/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อปปิ้งมอ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ลล์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ขนาดยักษ์ในรูปแบบสถาปัตยกรรมจีนโบราณที่เป็นทั้งตลาดของกิน แหล่ง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อปปิ้ง และจุดชมวิวริมแม่น้ำเจ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นี่เปรียบเสมือนอีกหนึ่งแลนด์มาร์กที่ต้องมาให้ได้เมื่อมาเยือนนครฉงชิ่งให้ท่านได้เพลิดเพลินกับการถ่ายภาพและเลือกซื้อของฝากตามอัธยาศัย เพลิดเพลินไปกับการถ่ายรูปกับ</w:t>
      </w:r>
    </w:p>
    <w:p w14:paraId="7B535B71" w14:textId="2EBBB1D1" w:rsidR="00246679" w:rsidRDefault="00246679" w:rsidP="00246679">
      <w:pPr>
        <w:tabs>
          <w:tab w:val="left" w:pos="8890"/>
        </w:tabs>
        <w:rPr>
          <w:rFonts w:ascii="DilleniaUPC" w:hAnsi="DilleniaUPC" w:cs="DilleniaUPC"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b/>
          <w:bCs/>
          <w:noProof/>
          <w:color w:val="EE0000"/>
          <w:sz w:val="32"/>
          <w:szCs w:val="32"/>
        </w:rPr>
        <w:drawing>
          <wp:inline distT="0" distB="0" distL="0" distR="0" wp14:anchorId="153E800D" wp14:editId="090A5AA0">
            <wp:extent cx="6856784" cy="3136900"/>
            <wp:effectExtent l="0" t="0" r="1270" b="6350"/>
            <wp:docPr id="20653436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44" cy="3147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0CC72A" w14:textId="77777777" w:rsidR="00246679" w:rsidRPr="00246679" w:rsidRDefault="00246679" w:rsidP="00246679">
      <w:pPr>
        <w:tabs>
          <w:tab w:val="left" w:pos="8890"/>
        </w:tabs>
        <w:rPr>
          <w:rFonts w:ascii="DilleniaUPC" w:hAnsi="DilleniaUPC" w:cs="DilleniaUPC"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EE0000"/>
          <w:sz w:val="32"/>
          <w:szCs w:val="32"/>
        </w:rPr>
        <w:t>OPTIONAL TOUR</w:t>
      </w:r>
      <w:r w:rsidRPr="007B6065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</w:rPr>
        <w:t xml:space="preserve">: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ล่องเรือชมแม่น้ำเหลี่ยงเจียง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ท่านละ 380 หยวน: ล่องเรือชมสองสายน้ำ สัมผัสหัวใจฉงชิ่งยามราตรี เมื่อมหานครฉงชิ่งสลัดคราบและสวมอาภรณ์แห่งแสงไฟ มีเพียงวิธีเดียวที่จะได้เป็นประจักษ์พยานต่อความมหัศจรรย์นี้ได้อย่างเต็มตาและน่าประทับใจที่สุด นั่น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คือการปล่อยให้สายน้ำเป็นผู้นำทาง กับกิจกรรม ล่องเรือชมสองสายน้ำ การเดินทางที่จะทำให้ท่านได้เห็นภาพที่แตกต่างและยิ่งใหญ่กว่าการชมจากบนบก ที่นี่คือจุดที่แม่น้ำแยงซีอันยิ่งใหญ่และแม่น้ำเจ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อันงดงามไหลมาบรรจบกัน และเราจะล่องเรือไป ณ ใจกลางของจุดบรรจบนั้น ท่านจะได้เห็น หงหยา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ต้ง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ส่องสว่างราวกับพระราชวังในเทพนิยายที่ลอยอยู่บนหน้าผา แสงสีทองอร่ามสะท้อนบนผืนน้ำเป็นประกายระยิบระยับ เบื้องหน้าคือ ราฟ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เฟิลส์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ซิตี้ (</w:t>
      </w:r>
      <w:r w:rsidRPr="00246679">
        <w:rPr>
          <w:rFonts w:ascii="DilleniaUPC" w:hAnsi="DilleniaUPC" w:cs="DilleniaUPC"/>
          <w:color w:val="002060"/>
          <w:sz w:val="32"/>
          <w:szCs w:val="32"/>
        </w:rPr>
        <w:t xml:space="preserve">Raffles City)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ที่เปิดไฟสว่างไสวเต็มรูปแบบ เผยให้เห็นรูปทรงดั่งเรือสำเภาแห่งอนาคตที่กำลังจะออกเดินทางอย่างเต็มภาคภูมิ และที่สุดคือ ณ จุดบรรจบของแม่น้ำสองสาย ที่ซึ่งท่านจะถูกโอบล้อมด้วยภาพพาโนรามา 360 องศาของตึกระฟ้าจากย่าน 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ี่ย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ฟ่าง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เป่ย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</w:p>
    <w:p w14:paraId="7E417111" w14:textId="4F9C8311" w:rsidR="00246679" w:rsidRPr="00246679" w:rsidRDefault="00246679" w:rsidP="00246679">
      <w:pPr>
        <w:tabs>
          <w:tab w:val="left" w:pos="8890"/>
        </w:tabs>
        <w:rPr>
          <w:rFonts w:ascii="DilleniaUPC" w:hAnsi="DilleniaUPC" w:cs="DilleniaUPC"/>
          <w:b/>
          <w:bCs/>
          <w:color w:val="EE000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***</w:t>
      </w:r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หมายเหตุ สำหรับท่านที่ไม่ได้เข้าร่วมโปรแกรมเสริม: ทางบริษัทฯ ให้ท่านได้อิสระ</w:t>
      </w:r>
      <w:proofErr w:type="spellStart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ช็</w:t>
      </w:r>
      <w:proofErr w:type="spellEnd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 ณ ย่าน</w:t>
      </w:r>
      <w:proofErr w:type="spellStart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ช็</w:t>
      </w:r>
      <w:proofErr w:type="spellEnd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อปปิ้งใกล้เคียง และเพื่อให้การเดินทางของท่านเป็นไปอย่างราบรื่น ปลอดภัย และเป็นไปตามมาตรฐานของทัวร์ ทางบริษัทฯ ขอความร่วมมือให้ท่านสำรองโปรแกรมเสริมผ่านหัวหน้าทัวร์หรือมัคคุเทศก์ท้องถิ่นที่ได้รับมอบหมายเท่านั้น ทั้งนี้เพื่อประโยชน์สูงสุดในด้านราคา ความปลอดภัย และการบริหารจัดการเวลาของคณะทัวร์โดยรวม</w:t>
      </w:r>
    </w:p>
    <w:p w14:paraId="046B44F2" w14:textId="663C2038" w:rsidR="00DF0098" w:rsidRDefault="00705219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</w:t>
      </w:r>
      <w:r w:rsidRPr="00B43F4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รับประทานอาหารค่ำ </w:t>
      </w:r>
      <w:r w:rsidR="00DF0098" w:rsidRPr="004429F5">
        <w:rPr>
          <w:rStyle w:val="Strong"/>
          <w:rFonts w:ascii="DilleniaUPC" w:hAnsi="DilleniaUPC" w:cs="DilleniaUPC"/>
          <w:color w:val="002060"/>
          <w:sz w:val="32"/>
          <w:szCs w:val="32"/>
          <w:cs/>
        </w:rPr>
        <w:t xml:space="preserve">ณ ภัตตาคาร </w:t>
      </w:r>
      <w:r w:rsidR="00DF0098" w:rsidRPr="004429F5">
        <w:rPr>
          <w:rStyle w:val="Strong"/>
          <w:rFonts w:ascii="DilleniaUPC" w:hAnsi="DilleniaUPC" w:cs="DilleniaUPC"/>
          <w:color w:val="002060"/>
          <w:sz w:val="32"/>
          <w:szCs w:val="32"/>
        </w:rPr>
        <w:t xml:space="preserve"> </w:t>
      </w:r>
      <w:r w:rsidR="00DF0098" w:rsidRPr="004429F5">
        <w:rPr>
          <w:rStyle w:val="Strong"/>
          <w:rFonts w:ascii="DilleniaUPC" w:hAnsi="DilleniaUPC" w:cs="DilleniaUPC"/>
          <w:color w:val="002060"/>
          <w:sz w:val="32"/>
          <w:szCs w:val="32"/>
          <w:highlight w:val="yellow"/>
        </w:rPr>
        <w:t xml:space="preserve">BBQ &amp; MALA HOTPOT </w:t>
      </w:r>
      <w:r w:rsidR="00DF0098" w:rsidRPr="004429F5">
        <w:rPr>
          <w:rStyle w:val="Strong"/>
          <w:rFonts w:ascii="DilleniaUPC" w:hAnsi="DilleniaUPC" w:cs="DilleniaUPC"/>
          <w:color w:val="002060"/>
          <w:sz w:val="32"/>
          <w:szCs w:val="32"/>
          <w:highlight w:val="yellow"/>
          <w:cs/>
        </w:rPr>
        <w:t>เบียร์ไวน์ไม่อั้น</w:t>
      </w:r>
    </w:p>
    <w:p w14:paraId="2307EF04" w14:textId="63937A52" w:rsidR="00DF0098" w:rsidRDefault="00DF0098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36ED38F9" wp14:editId="1EF78C3E">
            <wp:simplePos x="0" y="0"/>
            <wp:positionH relativeFrom="column">
              <wp:posOffset>3251200</wp:posOffset>
            </wp:positionH>
            <wp:positionV relativeFrom="paragraph">
              <wp:posOffset>5080</wp:posOffset>
            </wp:positionV>
            <wp:extent cx="3192890" cy="2362200"/>
            <wp:effectExtent l="0" t="0" r="7620" b="0"/>
            <wp:wrapNone/>
            <wp:docPr id="3023500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50016" name="Picture 1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770" cy="2362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4A3DA5F7" wp14:editId="667D0E16">
            <wp:simplePos x="0" y="0"/>
            <wp:positionH relativeFrom="column">
              <wp:posOffset>298450</wp:posOffset>
            </wp:positionH>
            <wp:positionV relativeFrom="paragraph">
              <wp:posOffset>5080</wp:posOffset>
            </wp:positionV>
            <wp:extent cx="2951985" cy="2368550"/>
            <wp:effectExtent l="0" t="0" r="1270" b="0"/>
            <wp:wrapNone/>
            <wp:docPr id="155975985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759850" name="Picture 14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70" b="7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522" cy="2371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75C4F3A" w14:textId="31C6DDC0" w:rsidR="00DF0098" w:rsidRDefault="00DF0098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12016B32" w14:textId="5B144EE0" w:rsidR="00DF0098" w:rsidRDefault="00DF0098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75786E43" w14:textId="4EF79FDB" w:rsidR="00DF0098" w:rsidRDefault="00DF0098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15D499D5" w14:textId="10A6878C" w:rsidR="00DF0098" w:rsidRDefault="00DF0098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58E653AC" w14:textId="77777777" w:rsidR="00DF0098" w:rsidRDefault="00DF0098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494E194F" w14:textId="63F195FE" w:rsidR="00705219" w:rsidRPr="00B43F4D" w:rsidRDefault="00705219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59A37456" w14:textId="2BC87D33" w:rsidR="00DF0098" w:rsidRDefault="00246679" w:rsidP="00DF0098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</w:t>
      </w:r>
    </w:p>
    <w:p w14:paraId="00326629" w14:textId="602BC1AE" w:rsidR="00246679" w:rsidRPr="00246679" w:rsidRDefault="00246679" w:rsidP="008066C2">
      <w:pPr>
        <w:tabs>
          <w:tab w:val="left" w:pos="8890"/>
        </w:tabs>
        <w:spacing w:after="0"/>
        <w:jc w:val="center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จากนั้นเดินทางเข้าสู่โรงแรมที่พัก </w:t>
      </w:r>
      <w:proofErr w:type="spellStart"/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>Yitang</w:t>
      </w:r>
      <w:proofErr w:type="spellEnd"/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 xml:space="preserve"> Hotel </w:t>
      </w:r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cs/>
          <w:lang w:val="en-SG" w:eastAsia="en-SG"/>
        </w:rPr>
        <w:t>4</w:t>
      </w:r>
      <w:r w:rsidR="00DF0098" w:rsidRPr="00C42108">
        <w:rPr>
          <w:rFonts w:ascii="DilleniaUPC" w:hAnsi="DilleniaUPC" w:cs="DilleniaUPC"/>
          <w:b/>
          <w:bCs/>
          <w:color w:val="002060"/>
          <w:sz w:val="28"/>
          <w:cs/>
          <w:lang w:val="en-SG" w:eastAsia="en-SG"/>
        </w:rPr>
        <w:t>*หรือระดับใกล้เคียงกัน</w:t>
      </w:r>
    </w:p>
    <w:p w14:paraId="49C67497" w14:textId="09B21A9D" w:rsidR="0032319E" w:rsidRPr="007B6065" w:rsidRDefault="00246679" w:rsidP="008066C2">
      <w:pPr>
        <w:tabs>
          <w:tab w:val="left" w:pos="8890"/>
        </w:tabs>
        <w:spacing w:after="0"/>
        <w:jc w:val="center"/>
        <w:rPr>
          <w:rFonts w:ascii="DilleniaUPC" w:hAnsi="DilleniaUPC" w:cs="DilleniaUPC"/>
          <w:b/>
          <w:bCs/>
          <w:color w:val="EE0000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(ชื่อโรงแรมที่ท่านพัก ทางบริษัทจะทำการแจ้งพร้อมใบนัดหมาย 5-7 วัน ก่อนวันเดินทาง</w:t>
      </w:r>
      <w:r w:rsidR="007B6065" w:rsidRPr="007B6065">
        <w:rPr>
          <w:rFonts w:ascii="DilleniaUPC" w:hAnsi="DilleniaUPC" w:cs="DilleniaUPC"/>
          <w:b/>
          <w:bCs/>
          <w:color w:val="EE0000"/>
          <w:sz w:val="36"/>
          <w:szCs w:val="36"/>
        </w:rPr>
        <w:t>)</w:t>
      </w:r>
    </w:p>
    <w:p w14:paraId="33EC3BCC" w14:textId="66C23A21" w:rsidR="00246679" w:rsidRPr="007B6065" w:rsidRDefault="00246679" w:rsidP="00246679">
      <w:pPr>
        <w:shd w:val="clear" w:color="auto" w:fill="002060"/>
        <w:tabs>
          <w:tab w:val="left" w:pos="8890"/>
        </w:tabs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4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Free 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อิสระท่องเที่ยว ตามอัธยาศัย (ไม่มีรถและไกด์บริการ)</w:t>
      </w:r>
    </w:p>
    <w:p w14:paraId="67EFBBD3" w14:textId="77777777" w:rsidR="00C00723" w:rsidRDefault="00C00723" w:rsidP="00C00723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47007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5315203A" w14:textId="31EAB7E1" w:rsidR="00246679" w:rsidRPr="0047007D" w:rsidRDefault="00246679" w:rsidP="00246679">
      <w:pPr>
        <w:tabs>
          <w:tab w:val="left" w:pos="8890"/>
        </w:tabs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Free Day </w:t>
      </w: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อิสระท่องเที่ยว ตามอัธยาศัย (ไม่มีรถและไกด์บริการ)</w:t>
      </w:r>
    </w:p>
    <w:p w14:paraId="6C824069" w14:textId="77777777" w:rsidR="00246679" w:rsidRPr="0047007D" w:rsidRDefault="00246679" w:rsidP="00246679">
      <w:pPr>
        <w:tabs>
          <w:tab w:val="left" w:pos="8890"/>
        </w:tabs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**อิสระท่องเที่ยวตามอัธยาศัย สอบถามข้อมูลการเดินทางจากหัวหน้าทัวร์**</w:t>
      </w:r>
    </w:p>
    <w:p w14:paraId="5BEDF933" w14:textId="5C0C9813" w:rsidR="00246679" w:rsidRPr="007B6065" w:rsidRDefault="00246679" w:rsidP="00246679">
      <w:pPr>
        <w:tabs>
          <w:tab w:val="left" w:pos="8890"/>
        </w:tabs>
        <w:jc w:val="center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จากนั้นเดินทางเข้าสู่โรงแรมที่พัก </w:t>
      </w:r>
      <w:proofErr w:type="spellStart"/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>Yitang</w:t>
      </w:r>
      <w:proofErr w:type="spellEnd"/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lang w:eastAsia="en-SG"/>
        </w:rPr>
        <w:t xml:space="preserve"> Hotel </w:t>
      </w:r>
      <w:r w:rsidR="00DF0098" w:rsidRPr="00DF0098">
        <w:rPr>
          <w:rFonts w:ascii="DilleniaUPC" w:hAnsi="DilleniaUPC" w:cs="DilleniaUPC"/>
          <w:b/>
          <w:bCs/>
          <w:color w:val="002060"/>
          <w:sz w:val="36"/>
          <w:szCs w:val="36"/>
          <w:cs/>
          <w:lang w:val="en-SG" w:eastAsia="en-SG"/>
        </w:rPr>
        <w:t>4</w:t>
      </w:r>
      <w:r w:rsidR="00DF0098" w:rsidRPr="00C42108">
        <w:rPr>
          <w:rFonts w:ascii="DilleniaUPC" w:hAnsi="DilleniaUPC" w:cs="DilleniaUPC"/>
          <w:b/>
          <w:bCs/>
          <w:color w:val="002060"/>
          <w:sz w:val="28"/>
          <w:cs/>
          <w:lang w:val="en-SG" w:eastAsia="en-SG"/>
        </w:rPr>
        <w:t>*หรือระดับใกล้เคียงกัน</w:t>
      </w:r>
    </w:p>
    <w:p w14:paraId="40CB7C7C" w14:textId="4577C619" w:rsidR="00DF0098" w:rsidRDefault="00246679" w:rsidP="00DF0098">
      <w:pPr>
        <w:tabs>
          <w:tab w:val="left" w:pos="8890"/>
        </w:tabs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(ชื่อโรงแรมที่ท่านพัก ทางบริษัทจะทำการแจ้งพร้อมใบนัดหมาย 5-7 วัน ก่อนวันเดินทาง</w:t>
      </w:r>
    </w:p>
    <w:p w14:paraId="0409B440" w14:textId="085AF6CD" w:rsidR="0047007D" w:rsidRPr="007B6065" w:rsidRDefault="0047007D" w:rsidP="0047007D">
      <w:pPr>
        <w:shd w:val="clear" w:color="auto" w:fill="002060"/>
        <w:tabs>
          <w:tab w:val="left" w:pos="8890"/>
        </w:tabs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lastRenderedPageBreak/>
        <w:t xml:space="preserve">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5 หมู่บ้านโบราณ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ฉือ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ชี่โข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่ว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วัดเจ้าแม่กวนอ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ถนนคนเดินกวนอ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เฉียว</w:t>
      </w:r>
      <w:r w:rsidR="001203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 เดินทางสู่สนามบินฉงชิ่ง</w:t>
      </w:r>
    </w:p>
    <w:p w14:paraId="599C8EE7" w14:textId="77777777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47007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70F88032" w14:textId="2B33C338" w:rsidR="00705219" w:rsidRDefault="00705219" w:rsidP="00705219">
      <w:pPr>
        <w:tabs>
          <w:tab w:val="left" w:pos="8890"/>
        </w:tabs>
        <w:spacing w:after="0"/>
        <w:rPr>
          <w:rFonts w:ascii="DilleniaUPC" w:hAnsi="DilleniaUPC" w:cs="DilleniaUPC"/>
          <w:noProof/>
          <w:szCs w:val="28"/>
        </w:rPr>
      </w:pP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หมู่บ้านโบราณ</w:t>
      </w:r>
      <w:proofErr w:type="spellStart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ฉือ</w:t>
      </w:r>
      <w:proofErr w:type="spellEnd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ชี่โข</w:t>
      </w:r>
      <w:proofErr w:type="spellStart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่ว</w:t>
      </w:r>
      <w:proofErr w:type="spellEnd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ย้อนเวลากลับไปในยุคราชวงศ์ห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มิง</w:t>
      </w:r>
      <w:proofErr w:type="spellEnd"/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-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ชิง ที่หมู่บ้านโบราณ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ฉือ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ชี่โข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่ว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หมู่บ้านเก่าแก่ริมแม่น้ำเจ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ที่ยังคงรักษาเสน่ห์ดั้งเดิมไว้อย่างงดงาม บ้านเรือนโบราณเรียงรายตลอดสองข้างทาง ถนนปูด้วยหินเก่า เต็มไปด้วยร้านค้าท้องถิ่น งานหัตถกรรม ชาโบราณ และขนมพื้นเมืองที่หาทานได้เฉพาะที่นี่ไม่เพียงเป็นแหล่งเรียนรู้ประวัติศาสตร์ของเมืองฉงชิ่ง แต่ยังเป็นจุดถ่ายรูปสุดฮิต ท่ามกลางบรรยากาศย้อนยุคและกลิ่นหอมของอาหารพื้นเมือง เช่น เต้าหู้เหม็น บะหมี่เสฉวน และเกี๊ยวน้ำสูตรดั้งเดิมหากคุณกำลังมองหาสถานที่เดินเล่น ชิม 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อป และเก็บภาพสวยๆ ที่เต็มไปด้วยกลิ่นอายจีนแท้ๆ หมู่บ้านโบราณ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ฉือ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ชี่โข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่ว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คือจุดหมายที่ไม่ควรพลาด</w:t>
      </w:r>
      <w:r w:rsidRPr="00705219">
        <w:rPr>
          <w:rFonts w:ascii="DilleniaUPC" w:hAnsi="DilleniaUPC" w:cs="DilleniaUPC"/>
          <w:noProof/>
          <w:szCs w:val="28"/>
        </w:rPr>
        <w:t xml:space="preserve"> </w:t>
      </w:r>
    </w:p>
    <w:p w14:paraId="7C0CF684" w14:textId="24BADB09" w:rsidR="00705219" w:rsidRPr="00705219" w:rsidRDefault="00705219" w:rsidP="0070521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825A9">
        <w:rPr>
          <w:rFonts w:ascii="DilleniaUPC" w:hAnsi="DilleniaUPC" w:cs="DilleniaUPC"/>
          <w:noProof/>
          <w:szCs w:val="28"/>
        </w:rPr>
        <w:drawing>
          <wp:inline distT="0" distB="0" distL="0" distR="0" wp14:anchorId="6E9793E2" wp14:editId="0FFECF7F">
            <wp:extent cx="6832600" cy="2724150"/>
            <wp:effectExtent l="0" t="0" r="6350" b="0"/>
            <wp:docPr id="2069266234" name="Picture 9" descr="รูปภาพประกอบด้วย กลางแจ้ง, ท้องฟ้า, บ้าน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66234" name="Picture 9" descr="รูปภาพประกอบด้วย กลางแจ้ง, ท้องฟ้า, บ้าน, อาคาร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5" b="12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498" cy="272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64D23" w14:textId="7C796ECC" w:rsidR="00246679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นำท่านไป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เป่าเห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ลิน</w:t>
      </w:r>
      <w:proofErr w:type="spellEnd"/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</w:rPr>
        <w:t>Baolun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</w:rPr>
        <w:t xml:space="preserve"> Temple)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ในบรรดาสถานที่ทางวัฒนธรรมและศาสนาในนครฉงชิ่ง ประเทศจีน มีหนึ่งในสถานที่ที่เก่าแก่และสง่างามมากที่สุด หรือที่นักท่องเที่ยวไทยนิยมเรียกว่า “วัดเจ้าแม่กวนอ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เป่าเห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ลิน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” ตั้งอยู่ใจกลางเมืองโบราณ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ฉือ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ฉี่โข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่ว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 ถือเป็นหนึ่งในศูนย์กลางของศาสนาพุทธนิกายมหายานและมีบทบาทสำคัญทางประวัติศาสตร์มาอย่างยาวนานกว่าพันปี เจ้าแม่กวนอ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เป็นองค์ประธานของวัดแห่งนี้ โดยมี รูปหล่อพระโพธิสัตว์ขนาดใหญ่ ประดิษฐานในหอหลัก ผู้คนมักมากราบไหว้ ขอพรด้านความรัก การงาน การเรียน และการเดินทางปลอดภัย</w:t>
      </w:r>
    </w:p>
    <w:p w14:paraId="2911480C" w14:textId="1705BED7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E825A9">
        <w:rPr>
          <w:rFonts w:ascii="DilleniaUPC" w:hAnsi="DilleniaUPC" w:cs="DilleniaUPC"/>
          <w:noProof/>
          <w:szCs w:val="28"/>
          <w:cs/>
        </w:rPr>
        <w:drawing>
          <wp:inline distT="0" distB="0" distL="0" distR="0" wp14:anchorId="527706B6" wp14:editId="2BFC8785">
            <wp:extent cx="6788150" cy="2349500"/>
            <wp:effectExtent l="0" t="0" r="0" b="0"/>
            <wp:docPr id="145370769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745" cy="235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E7E9" w14:textId="4A6CB1F4" w:rsidR="00705219" w:rsidRDefault="0047007D" w:rsidP="0032319E">
      <w:pPr>
        <w:spacing w:line="20" w:lineRule="atLeast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จากนั้นนำท่านไป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bookmarkStart w:id="2" w:name="_Hlk218956596"/>
      <w:r w:rsidRPr="001962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ถนนกวนอินเฉียว </w:t>
      </w:r>
      <w:bookmarkEnd w:id="2"/>
      <w:r w:rsidRPr="009333CB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9333CB">
        <w:rPr>
          <w:rFonts w:ascii="DilleniaUPC" w:hAnsi="DilleniaUPC" w:cs="DilleniaUPC"/>
          <w:color w:val="002060"/>
          <w:sz w:val="32"/>
          <w:szCs w:val="32"/>
        </w:rPr>
        <w:t>Guanyinqiao</w:t>
      </w:r>
      <w:proofErr w:type="spellEnd"/>
      <w:r w:rsidRPr="009333CB">
        <w:rPr>
          <w:rFonts w:ascii="DilleniaUPC" w:hAnsi="DilleniaUPC" w:cs="DilleniaUPC"/>
          <w:color w:val="002060"/>
          <w:sz w:val="32"/>
          <w:szCs w:val="32"/>
        </w:rPr>
        <w:t>)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ถนนกวนอินเฉียวตั้งอยู่ในเขตเจียง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เป่ย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 xml:space="preserve"> (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</w:rPr>
        <w:t>Jiangbei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District)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นครฉงชิ่ง เป็นหนึ่งในย่านการค้าและแหล่งท่องเที่ยวที่คึกคักที่สุดของเมือง ได้รับการขนานนามว่าเป็น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“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ศูนย์กลางการค้าฝั่งเหนือของแม่น้ำแยงซี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และเป็นถนนคนเดินที่มีผู้คนพลุกพล่านตลอดทั้งวัน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เป็นสถานที่ที่รวมทั้งการ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อปปิ้ง อาหาร และวัฒนธรรมเมืองไว้ครบในที่เดียว เหมาะสำหรับการเดินเที่ยวแบบสบายๆ</w:t>
      </w:r>
    </w:p>
    <w:p w14:paraId="6E638067" w14:textId="2322A3B1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825A9">
        <w:rPr>
          <w:rFonts w:ascii="DilleniaUPC" w:hAnsi="DilleniaUPC" w:cs="DilleniaUPC"/>
          <w:noProof/>
          <w:cs/>
        </w:rPr>
        <w:drawing>
          <wp:inline distT="0" distB="0" distL="0" distR="0" wp14:anchorId="02EE7F77" wp14:editId="17D39B61">
            <wp:extent cx="6813550" cy="2870200"/>
            <wp:effectExtent l="0" t="0" r="6350" b="6350"/>
            <wp:docPr id="204642465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192" cy="287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1AD16" w14:textId="77777777" w:rsidR="0047007D" w:rsidRDefault="0047007D" w:rsidP="0047007D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A9476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ได้เวลาอันสมควร เดินทางสู่สนามบิน เพื่อเดินทางกลับ</w:t>
      </w:r>
    </w:p>
    <w:p w14:paraId="7BCDB239" w14:textId="23740E5F" w:rsidR="000425F5" w:rsidRPr="007B6065" w:rsidRDefault="000425F5" w:rsidP="000425F5">
      <w:pPr>
        <w:shd w:val="clear" w:color="auto" w:fill="002060"/>
        <w:tabs>
          <w:tab w:val="left" w:pos="8890"/>
        </w:tabs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6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เดินทางสู่สนามบินฉงชิ่ง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0425F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กรุงเทพฯ (สนามบินสุวรรณภูมิ)</w:t>
      </w:r>
    </w:p>
    <w:p w14:paraId="2056C5C9" w14:textId="7D4CFD00" w:rsidR="0047007D" w:rsidRPr="000425F5" w:rsidRDefault="00BC6AA2" w:rsidP="000425F5">
      <w:pPr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4"/>
          <w:szCs w:val="34"/>
        </w:rPr>
        <w:t>03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>
        <w:rPr>
          <w:rFonts w:ascii="DilleniaUPC" w:hAnsi="DilleniaUPC" w:cs="DilleniaUPC"/>
          <w:b/>
          <w:bCs/>
          <w:color w:val="002060"/>
          <w:sz w:val="34"/>
          <w:szCs w:val="34"/>
        </w:rPr>
        <w:t>10</w:t>
      </w:r>
      <w:r w:rsidR="0047007D" w:rsidRPr="00A94764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เดินทางจาก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สนามบินฉงชิ่งเจียง</w:t>
      </w:r>
      <w:proofErr w:type="spellStart"/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เป่ย</w:t>
      </w:r>
      <w:proofErr w:type="spellEnd"/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สู่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กรุงเทพฯ (สนามบินสุวรรณภูมิ)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โดย </w:t>
      </w:r>
      <w:r w:rsidR="0047007D"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 xml:space="preserve">สายการบิน </w:t>
      </w:r>
      <w:proofErr w:type="spellStart"/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14:ligatures w14:val="none"/>
        </w:rPr>
        <w:t>Vietjet</w:t>
      </w:r>
      <w:proofErr w:type="spellEnd"/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14:ligatures w14:val="none"/>
        </w:rPr>
        <w:t xml:space="preserve"> Air</w:t>
      </w:r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 xml:space="preserve"> (</w:t>
      </w:r>
      <w:r w:rsidRPr="00BC6AA2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lang w:eastAsia="zh-CN"/>
          <w14:ligatures w14:val="none"/>
        </w:rPr>
        <w:t xml:space="preserve">VZ)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VZ3607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>
        <w:rPr>
          <w:rFonts w:ascii="DilleniaUPC" w:hAnsi="DilleniaUPC" w:cs="DilleniaUPC"/>
          <w:b/>
          <w:bCs/>
          <w:color w:val="002060"/>
          <w:sz w:val="34"/>
          <w:szCs w:val="34"/>
        </w:rPr>
        <w:t>05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.</w:t>
      </w:r>
      <w:r>
        <w:rPr>
          <w:rFonts w:ascii="DilleniaUPC" w:hAnsi="DilleniaUPC" w:cs="DilleniaUPC"/>
          <w:b/>
          <w:bCs/>
          <w:color w:val="002060"/>
          <w:sz w:val="34"/>
          <w:szCs w:val="34"/>
        </w:rPr>
        <w:t>2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5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สนามบินสุวรรณภูมิ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โดย</w:t>
      </w:r>
      <w:proofErr w:type="spellStart"/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>สดิภาพ พร้อมความประทับใจในการเดินทาง</w:t>
      </w:r>
      <w:r w:rsidR="0047007D" w:rsidRPr="00A94764">
        <w:rPr>
          <w:rFonts w:ascii="DilleniaUPC" w:hAnsi="DilleniaUPC" w:cs="DilleniaUPC"/>
          <w:b/>
          <w:bCs/>
          <w:sz w:val="32"/>
          <w:szCs w:val="32"/>
          <w:cs/>
        </w:rPr>
        <w:tab/>
      </w:r>
    </w:p>
    <w:p w14:paraId="1C6FDDB9" w14:textId="79031ED4" w:rsidR="00612526" w:rsidRPr="00BC6AA2" w:rsidRDefault="00612526" w:rsidP="008066C2">
      <w:pPr>
        <w:contextualSpacing/>
        <w:jc w:val="thaiDistribute"/>
        <w:rPr>
          <w:rFonts w:ascii="DilleniaUPC" w:hAnsi="DilleniaUPC" w:cs="DilleniaUPC"/>
          <w:b/>
          <w:bCs/>
          <w:sz w:val="32"/>
          <w:szCs w:val="32"/>
        </w:rPr>
      </w:pPr>
    </w:p>
    <w:p w14:paraId="35CF8391" w14:textId="779625A0" w:rsidR="00814E47" w:rsidRDefault="0047007D" w:rsidP="00BC6AA2">
      <w:pPr>
        <w:jc w:val="center"/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</w:pP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  <w:r w:rsidRPr="008066C2"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  <w:sym w:font="Wingdings" w:char="F04A"/>
      </w:r>
    </w:p>
    <w:p w14:paraId="4FD3B040" w14:textId="77777777" w:rsidR="008066C2" w:rsidRPr="008066C2" w:rsidRDefault="008066C2" w:rsidP="00BC6AA2">
      <w:pPr>
        <w:jc w:val="center"/>
        <w:rPr>
          <w:rFonts w:ascii="DilleniaUPC" w:hAnsi="DilleniaUPC" w:cs="DilleniaUPC"/>
          <w:b/>
          <w:bCs/>
          <w:color w:val="C45911" w:themeColor="accent2" w:themeShade="BF"/>
          <w:sz w:val="32"/>
          <w:szCs w:val="32"/>
        </w:rPr>
      </w:pPr>
    </w:p>
    <w:tbl>
      <w:tblPr>
        <w:tblStyle w:val="1-61"/>
        <w:tblpPr w:leftFromText="180" w:rightFromText="180" w:vertAnchor="text" w:horzAnchor="page" w:tblpX="1329" w:tblpY="140"/>
        <w:tblW w:w="9895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4765"/>
        <w:gridCol w:w="1800"/>
        <w:gridCol w:w="1620"/>
        <w:gridCol w:w="1710"/>
      </w:tblGrid>
      <w:tr w:rsidR="0032319E" w:rsidRPr="008A47D0" w14:paraId="12ECD8A0" w14:textId="77777777" w:rsidTr="00806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Merge w:val="restart"/>
            <w:shd w:val="clear" w:color="auto" w:fill="1F3864" w:themeFill="accent1" w:themeFillShade="80"/>
            <w:vAlign w:val="center"/>
          </w:tcPr>
          <w:p w14:paraId="49FB83D2" w14:textId="3A8727D8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TH Sarabun New" w:hAnsi="TH Sarabun New" w:cs="TH Sarabun New"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color w:val="FFFFFF"/>
                <w:sz w:val="36"/>
                <w:szCs w:val="36"/>
                <w:cs/>
              </w:rPr>
              <w:t>กำหนดการเดินทาง</w:t>
            </w:r>
          </w:p>
        </w:tc>
        <w:tc>
          <w:tcPr>
            <w:tcW w:w="5130" w:type="dxa"/>
            <w:gridSpan w:val="3"/>
            <w:shd w:val="clear" w:color="auto" w:fill="002060"/>
          </w:tcPr>
          <w:p w14:paraId="50FCF26B" w14:textId="77777777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color w:val="FFFFFF"/>
                <w:sz w:val="36"/>
                <w:szCs w:val="36"/>
                <w:cs/>
              </w:rPr>
              <w:t>ราคา</w:t>
            </w:r>
          </w:p>
        </w:tc>
      </w:tr>
      <w:tr w:rsidR="0032319E" w:rsidRPr="008A47D0" w14:paraId="1A22AFA0" w14:textId="77777777" w:rsidTr="008066C2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Merge/>
            <w:tcBorders>
              <w:bottom w:val="single" w:sz="8" w:space="0" w:color="auto"/>
            </w:tcBorders>
            <w:shd w:val="clear" w:color="auto" w:fill="1F3864" w:themeFill="accent1" w:themeFillShade="80"/>
          </w:tcPr>
          <w:p w14:paraId="233F3F3A" w14:textId="04CD2A3D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TH Sarabun New" w:hAnsi="TH Sarabun New" w:cs="TH Sarabun New"/>
                <w:color w:val="FFFFFF"/>
                <w:sz w:val="36"/>
                <w:szCs w:val="36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shd w:val="clear" w:color="auto" w:fill="538135" w:themeFill="accent6" w:themeFillShade="BF"/>
          </w:tcPr>
          <w:p w14:paraId="4C696A63" w14:textId="77777777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  <w:cs/>
              </w:rPr>
              <w:t>ผู้ใหญ่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538135" w:themeFill="accent6" w:themeFillShade="BF"/>
          </w:tcPr>
          <w:p w14:paraId="03233B66" w14:textId="77777777" w:rsidR="0032319E" w:rsidRPr="008A47D0" w:rsidRDefault="0032319E" w:rsidP="0032319E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  <w:cs/>
              </w:rPr>
              <w:t>เด็ก</w:t>
            </w:r>
          </w:p>
        </w:tc>
        <w:tc>
          <w:tcPr>
            <w:tcW w:w="1710" w:type="dxa"/>
            <w:tcBorders>
              <w:bottom w:val="single" w:sz="8" w:space="0" w:color="auto"/>
            </w:tcBorders>
            <w:shd w:val="clear" w:color="auto" w:fill="538135" w:themeFill="accent6" w:themeFillShade="BF"/>
          </w:tcPr>
          <w:p w14:paraId="79AA6CF3" w14:textId="77777777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</w:tc>
      </w:tr>
      <w:tr w:rsidR="0032319E" w:rsidRPr="008A47D0" w14:paraId="57EA91BE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B85595" w14:textId="197A7325" w:rsidR="0032319E" w:rsidRPr="00705219" w:rsidRDefault="00BC6AA2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04</w:t>
            </w:r>
            <w:r w:rsidR="0032319E"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 -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09</w:t>
            </w:r>
            <w:r w:rsidR="0032319E"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ธันวาคม</w:t>
            </w:r>
            <w:r w:rsidR="0032319E"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 </w:t>
            </w:r>
            <w:r w:rsidR="0032319E"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DB80169" w14:textId="115C8F47" w:rsidR="0032319E" w:rsidRPr="00705219" w:rsidRDefault="00BC6AA2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20</w:t>
            </w:r>
            <w:r w:rsidR="0032319E"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="0032319E"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1AC92D" w14:textId="5D8B76A1" w:rsidR="0032319E" w:rsidRPr="00705219" w:rsidRDefault="00BC6AA2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20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A48763" w14:textId="5942309E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="00BC6AA2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5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</w:tr>
      <w:tr w:rsidR="0032319E" w:rsidRPr="008A47D0" w14:paraId="3EB4C580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A63CC8" w14:textId="6FA0A5A4" w:rsidR="0032319E" w:rsidRPr="00705219" w:rsidRDefault="00BC6AA2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25</w:t>
            </w:r>
            <w:r w:rsidR="0032319E"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 -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30</w:t>
            </w:r>
            <w:r w:rsidR="0032319E"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ธันวาคม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767E80" w14:textId="60B16B43" w:rsidR="0032319E" w:rsidRPr="00705219" w:rsidRDefault="00BC6AA2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20</w:t>
            </w:r>
            <w:r w:rsidR="0032319E"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="0032319E"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DFD707" w14:textId="439F2C1A" w:rsidR="0032319E" w:rsidRPr="00705219" w:rsidRDefault="00BC6AA2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20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492248" w14:textId="2653CAC1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="00BC6AA2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5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</w:tr>
    </w:tbl>
    <w:p w14:paraId="6B82916B" w14:textId="77777777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6C402968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26BC82D8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427C2D45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595D04F7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39376F9A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77076EE1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6A67EA70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37577D8A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615BE4E7" w14:textId="77777777" w:rsidR="00B43F4D" w:rsidRPr="005E526E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D6963A9" w14:textId="3EEE12D4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EE000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75F33" wp14:editId="272BCFEA">
                <wp:simplePos x="0" y="0"/>
                <wp:positionH relativeFrom="column">
                  <wp:posOffset>184150</wp:posOffset>
                </wp:positionH>
                <wp:positionV relativeFrom="paragraph">
                  <wp:posOffset>85725</wp:posOffset>
                </wp:positionV>
                <wp:extent cx="101600" cy="95250"/>
                <wp:effectExtent l="19050" t="0" r="31750" b="38100"/>
                <wp:wrapNone/>
                <wp:docPr id="939812863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08471" id="Heart 29" o:spid="_x0000_s1026" style="position:absolute;margin-left:14.5pt;margin-top:6.75pt;width:8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mFU8o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="009E3875">
        <w:rPr>
          <w:rFonts w:ascii="DilleniaUPC" w:hAnsi="DilleniaUPC" w:cs="DilleniaUPC" w:hint="cs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รวมถึงค่าภาษีสนามบิน และ</w:t>
      </w:r>
    </w:p>
    <w:p w14:paraId="6F2119E4" w14:textId="77777777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ค่าภาษีน้ำมัน 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63EB3550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41A2D" wp14:editId="21FD1158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A2231" id="Heart 29" o:spid="_x0000_s1026" style="position:absolute;margin-left:14.5pt;margin-top:6.55pt;width:8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โรงแรมที่พักตามที่ระบุ หรือเทียบเท่า พักห้องละ </w:t>
      </w:r>
      <w:r w:rsidRPr="00BC6AA2">
        <w:rPr>
          <w:rFonts w:ascii="DilleniaUPC" w:hAnsi="DilleniaUPC" w:cs="DilleniaUPC"/>
          <w:color w:val="00206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51693712" w14:textId="77777777" w:rsidR="00B43F4D" w:rsidRPr="00E825A9" w:rsidRDefault="00B43F4D" w:rsidP="00B43F4D">
      <w:pPr>
        <w:spacing w:after="0" w:line="240" w:lineRule="auto"/>
        <w:ind w:left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F28CD" wp14:editId="031CED0F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1820D" id="Heart 29" o:spid="_x0000_s1026" style="position:absolute;margin-left:15pt;margin-top:6.5pt;width:8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BF0EDA" wp14:editId="47A96FBA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8EBDA" id="Heart 29" o:spid="_x0000_s1026" style="position:absolute;margin-left:15.5pt;margin-top:27.3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4C7294CA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01BAF" wp14:editId="32A2F36C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37EA" id="Heart 29" o:spid="_x0000_s1026" style="position:absolute;margin-left:16pt;margin-top:5.95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</w:t>
      </w:r>
    </w:p>
    <w:p w14:paraId="06552E0C" w14:textId="78F74834" w:rsidR="00F94144" w:rsidRDefault="00B43F4D" w:rsidP="00705219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การเสียชีวิต/เสียอวัยวะจากอุบัติเหตุ 1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CDF5AF5" w14:textId="77777777" w:rsidR="0052731A" w:rsidRPr="00E825A9" w:rsidRDefault="0052731A" w:rsidP="00705219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4E7F76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3D7CBCCA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6150D3" wp14:editId="20667948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B457C" id="Arrow: Quad 30" o:spid="_x0000_s1026" style="position:absolute;margin-left:16.55pt;margin-top:4.7pt;width:10pt;height:11.5pt;rotation:3754383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75637303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4795B4" wp14:editId="5346C5FF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DBA86" id="Arrow: Quad 30" o:spid="_x0000_s1026" style="position:absolute;margin-left:15.45pt;margin-top:4.2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03402DEF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26BCE6" wp14:editId="3229A7A9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E7C5C" id="Arrow: Quad 30" o:spid="_x0000_s1026" style="position:absolute;margin-left:15.9pt;margin-top:3.35pt;width:10pt;height:11.5pt;rotation:3754383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502ED668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11CBA6" wp14:editId="5CBE5D32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62965" id="Arrow: Quad 30" o:spid="_x0000_s1026" style="position:absolute;margin-left:16.5pt;margin-top:5.2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413C510" w14:textId="4199EDB3" w:rsidR="00F94144" w:rsidRDefault="00B43F4D" w:rsidP="00705219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0A225C" wp14:editId="35D4C9B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44F5A" id="Arrow: Quad 30" o:spid="_x0000_s1026" style="position:absolute;margin-left:17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ค่าทิปหัวหน้าทัวร์แล้วแต่ความพึงพอใจของท่าน</w:t>
      </w:r>
    </w:p>
    <w:p w14:paraId="79EBDD5A" w14:textId="77777777" w:rsidR="0052731A" w:rsidRPr="00E825A9" w:rsidRDefault="0052731A" w:rsidP="00705219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785BBF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56648C0C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4B1DFD" wp14:editId="3FCA48B4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64889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A5D8425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53FA68" wp14:editId="06BA398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5165E" id="Arrow: Notched Right 31" o:spid="_x0000_s1026" type="#_x0000_t94" style="position:absolute;margin-left:18.5pt;margin-top:5.95pt;width:10.5pt;height: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20A36CD7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3DD067" wp14:editId="2B70C986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B419C" id="Arrow: Notched Right 31" o:spid="_x0000_s1026" type="#_x0000_t94" style="position:absolute;margin-left:18.5pt;margin-top:5.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</w:t>
      </w:r>
    </w:p>
    <w:p w14:paraId="38932F13" w14:textId="77777777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ไม่รับผิดชอบใดๆ ทั้งสิ้น</w:t>
      </w:r>
    </w:p>
    <w:p w14:paraId="0181C3DF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EFE5CF" wp14:editId="2E4FFEA8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D313D" id="Arrow: Notched Right 31" o:spid="_x0000_s1026" type="#_x0000_t94" style="position:absolute;margin-left:19.5pt;margin-top:6.4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 หากท่านถูกปฏิเสธการเข้าเมือง อันเนื่องจากการกระทำที่ส่อไปในทางผิด</w:t>
      </w:r>
    </w:p>
    <w:p w14:paraId="6A43FEED" w14:textId="77777777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4D97BDCA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E93F4F" wp14:editId="082E9018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5C9CB" id="Arrow: Notched Right 31" o:spid="_x0000_s1026" type="#_x0000_t94" style="position:absolute;margin-left:19.5pt;margin-top:6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158BEB5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5AACC0" wp14:editId="1AA23F42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5F601" id="Arrow: Notched Right 31" o:spid="_x0000_s1026" type="#_x0000_t94" style="position:absolute;margin-left:20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178154E0" w14:textId="57A1DD28" w:rsidR="00694387" w:rsidRDefault="00B43F4D" w:rsidP="00694387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61840B" wp14:editId="01137543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D04DB" id="Arrow: Notched Right 31" o:spid="_x0000_s1026" type="#_x0000_t94" style="position:absolute;margin-left:20.5pt;margin-top:4.9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F5B19A4" w14:textId="77777777" w:rsidR="00814E47" w:rsidRPr="00E825A9" w:rsidRDefault="00814E47" w:rsidP="00694387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F44E84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342B062F" w14:textId="77AE21D1" w:rsidR="00694387" w:rsidRDefault="00B43F4D" w:rsidP="00694387">
      <w:pPr>
        <w:spacing w:after="0" w:line="240" w:lineRule="auto"/>
        <w:ind w:firstLine="720"/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8647F4" wp14:editId="548359D2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4B2EF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E825A9">
        <w:rPr>
          <w:rFonts w:ascii="DilleniaUPC" w:hAnsi="DilleniaUPC" w:cs="DilleniaUPC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  <w:r w:rsidRPr="00E825A9"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           **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705219" w:rsidRPr="00705219">
        <w:rPr>
          <w:rFonts w:ascii="DilleniaUPC" w:hAnsi="DilleniaUPC" w:cs="DilleniaUPC" w:hint="cs"/>
          <w:color w:val="EE000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Pr="00E825A9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E825A9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ยอดส่วนที่เหลือชำระ 25 วันก่อนเดินทาง </w:t>
      </w:r>
      <w:r w:rsidRPr="00E825A9">
        <w:rPr>
          <w:rFonts w:ascii="DilleniaUPC" w:hAnsi="DilleniaUPC" w:cs="DilleniaUPC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825A9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 ในกรณีตัดกรุ๊ปส่วนตัวกรุณาสอบถามส่วนต่างอีกครั้ง )</w:t>
      </w:r>
    </w:p>
    <w:p w14:paraId="1EDDF958" w14:textId="77777777" w:rsidR="0052731A" w:rsidRPr="00705219" w:rsidRDefault="0052731A" w:rsidP="00694387">
      <w:pPr>
        <w:spacing w:after="0" w:line="240" w:lineRule="auto"/>
        <w:ind w:firstLine="720"/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33DC5E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0499FCA9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19AE19" wp14:editId="4A38C2A2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127000" cy="127000"/>
                <wp:effectExtent l="0" t="0" r="25400" b="25400"/>
                <wp:wrapNone/>
                <wp:docPr id="757618608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3639F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ot Allowed&quot; Symbol 36" o:spid="_x0000_s1026" type="#_x0000_t57" style="position:absolute;margin-left:19pt;margin-top:6pt;width:10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27E9246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8F9A9D" wp14:editId="662B6A1A">
                <wp:simplePos x="0" y="0"/>
                <wp:positionH relativeFrom="column">
                  <wp:posOffset>247650</wp:posOffset>
                </wp:positionH>
                <wp:positionV relativeFrom="paragraph">
                  <wp:posOffset>63500</wp:posOffset>
                </wp:positionV>
                <wp:extent cx="127000" cy="127000"/>
                <wp:effectExtent l="0" t="0" r="25400" b="25400"/>
                <wp:wrapNone/>
                <wp:docPr id="625492179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3BC95" id="&quot;Not Allowed&quot; Symbol 36" o:spid="_x0000_s1026" type="#_x0000_t57" style="position:absolute;margin-left:19.5pt;margin-top:5pt;width:10pt;height:1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6CBE47B7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924508" wp14:editId="486F18BA">
                <wp:simplePos x="0" y="0"/>
                <wp:positionH relativeFrom="column">
                  <wp:posOffset>254000</wp:posOffset>
                </wp:positionH>
                <wp:positionV relativeFrom="paragraph">
                  <wp:posOffset>55880</wp:posOffset>
                </wp:positionV>
                <wp:extent cx="127000" cy="127000"/>
                <wp:effectExtent l="0" t="0" r="25400" b="25400"/>
                <wp:wrapNone/>
                <wp:docPr id="816771989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B4B40" id="&quot;Not Allowed&quot; Symbol 36" o:spid="_x0000_s1026" type="#_x0000_t57" style="position:absolute;margin-left:20pt;margin-top:4.4pt;width:10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5AD231D6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1462B9" wp14:editId="4E1C342A">
                <wp:simplePos x="0" y="0"/>
                <wp:positionH relativeFrom="column">
                  <wp:posOffset>260350</wp:posOffset>
                </wp:positionH>
                <wp:positionV relativeFrom="paragraph">
                  <wp:posOffset>55245</wp:posOffset>
                </wp:positionV>
                <wp:extent cx="127000" cy="127000"/>
                <wp:effectExtent l="0" t="0" r="25400" b="25400"/>
                <wp:wrapNone/>
                <wp:docPr id="1009455700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84716" id="&quot;Not Allowed&quot; Symbol 36" o:spid="_x0000_s1026" type="#_x0000_t57" style="position:absolute;margin-left:20.5pt;margin-top:4.35pt;width:10pt;height:1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 และในทุกๆ การให้บริการ เพื่อให้พิจารณาอีกครั้ง</w:t>
      </w:r>
    </w:p>
    <w:p w14:paraId="4CCED068" w14:textId="77777777" w:rsidR="00B43F4D" w:rsidRPr="00196247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อัตราค่าบริการนี้เฉพาะพาสปอร์ตไทยเท่านั้น ในกรณีพาสปอร์ตต่างชาติ จ่ายเพิ่ม ท่านละ </w:t>
      </w:r>
      <w:r w:rsidRPr="00196247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(ในกรณีต้องทำวีซ่าลูกค้าต้องดำเนินการยื่นวีซ่า</w:t>
      </w:r>
      <w:r>
        <w:rPr>
          <w:rFonts w:ascii="DilleniaUPC" w:hAnsi="DilleniaUPC" w:cs="DilleniaUPC" w:hint="cs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ด้วยตัวเอง</w:t>
      </w: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196247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</w:p>
    <w:p w14:paraId="351E14AD" w14:textId="77777777" w:rsidR="00B43F4D" w:rsidRPr="00097BB3" w:rsidRDefault="00B43F4D" w:rsidP="00B43F4D">
      <w:pPr>
        <w:spacing w:after="0" w:line="240" w:lineRule="auto"/>
        <w:jc w:val="both"/>
        <w:rPr>
          <w:rFonts w:ascii="DilleniaUPC" w:hAnsi="DilleniaUPC" w:cs="DilleniaUPC"/>
          <w:color w:val="00206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7BB3">
        <w:rPr>
          <w:rFonts w:ascii="DilleniaUPC" w:hAnsi="DilleniaUPC" w:cs="DilleniaUPC"/>
          <w:color w:val="002060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เพื่อความปลอดภัยและความสะดวกในการเดินทาง ทัวร์นี้ไม่รองรับการใช้วีลแชร์ เนื่องจากมีเส้นทางและกิจกรรมที่ต้องเดินขึ้นลงบันไดจำนวนมาก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097BB3">
        <w:rPr>
          <w:rFonts w:ascii="DilleniaUPC" w:hAnsi="DilleniaUPC" w:cs="DilleniaUPC"/>
          <w:color w:val="00206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97BB3">
        <w:rPr>
          <w:rFonts w:ascii="DilleniaUPC" w:hAnsi="DilleniaUPC" w:cs="DilleniaUPC"/>
          <w:color w:val="002060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087D940B" w14:textId="77777777" w:rsidR="00B43F4D" w:rsidRDefault="00B43F4D" w:rsidP="00B43F4D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2"/>
          <w:szCs w:val="32"/>
        </w:rPr>
      </w:pPr>
      <w:bookmarkStart w:id="3" w:name="_Hlk207207325"/>
      <w:r w:rsidRPr="00E825A9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**</w:t>
      </w:r>
      <w:r w:rsidRPr="00E825A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ทัวร์ทุกโปรแกรม</w:t>
      </w:r>
      <w:r w:rsidRPr="00E825A9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**</w:t>
      </w:r>
      <w:r w:rsidRPr="00E825A9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</w:t>
      </w:r>
      <w:r w:rsidRPr="00E825A9">
        <w:rPr>
          <w:rFonts w:ascii="DilleniaUPC" w:eastAsia="Calibri" w:hAnsi="DilleniaUPC" w:cs="DilleniaUPC"/>
          <w:color w:val="002060"/>
          <w:sz w:val="32"/>
          <w:szCs w:val="32"/>
          <w:cs/>
        </w:rPr>
        <w:t>ผู้เดินทางจะต้องอยู่กับกรุ๊ปเที่ยวตามโปรแกรมที่กำหนดเท่านั้น 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***</w:t>
      </w:r>
      <w:bookmarkEnd w:id="3"/>
    </w:p>
    <w:p w14:paraId="0E05DEFE" w14:textId="2DE6C0C2" w:rsidR="00B43F4D" w:rsidRPr="00097BB3" w:rsidRDefault="00B43F4D" w:rsidP="00B43F4D">
      <w:pPr>
        <w:spacing w:after="0" w:line="360" w:lineRule="auto"/>
        <w:ind w:right="14"/>
        <w:rPr>
          <w:rFonts w:ascii="DilleniaUPC" w:eastAsia="Calibri" w:hAnsi="DilleniaUPC" w:cs="DilleniaUPC"/>
          <w:color w:val="002060"/>
          <w:sz w:val="32"/>
          <w:szCs w:val="32"/>
        </w:rPr>
      </w:pPr>
      <w:r w:rsidRPr="00C34990">
        <w:rPr>
          <w:rFonts w:ascii="DilleniaUPC" w:eastAsia="Calibri" w:hAnsi="DilleniaUPC" w:cs="DilleniaUPC"/>
          <w:color w:val="EE0000"/>
          <w:sz w:val="32"/>
          <w:szCs w:val="32"/>
        </w:rPr>
        <w:t>**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กรุณาระบุประเภทเตียงที่ท่านต้องการตอนจอง หากท่านไม่ได้มีการแจ้งเร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ื่อง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ประเภทเตียงตอนท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ำ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การจองทางทัวร์จะใส่เป็นเตียง</w:t>
      </w:r>
    </w:p>
    <w:p w14:paraId="12487AB0" w14:textId="77777777" w:rsidR="00B43F4D" w:rsidRPr="00C34990" w:rsidRDefault="00B43F4D" w:rsidP="00B43F4D">
      <w:pPr>
        <w:spacing w:after="0" w:line="360" w:lineRule="auto"/>
        <w:ind w:right="14"/>
        <w:jc w:val="center"/>
        <w:rPr>
          <w:rFonts w:ascii="DilleniaUPC" w:eastAsia="Calibri" w:hAnsi="DilleniaUPC" w:cs="DilleniaUPC"/>
          <w:color w:val="EE0000"/>
          <w:sz w:val="32"/>
          <w:szCs w:val="32"/>
          <w:cs/>
        </w:rPr>
      </w:pPr>
      <w:r w:rsidRPr="00C34990">
        <w:rPr>
          <w:rFonts w:ascii="DilleniaUPC" w:eastAsia="Calibri" w:hAnsi="DilleniaUPC" w:cs="DilleniaUPC"/>
          <w:color w:val="EE0000"/>
          <w:sz w:val="32"/>
          <w:szCs w:val="32"/>
        </w:rPr>
        <w:t xml:space="preserve">TWN (2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เตียงเล็ก ใน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</w:rPr>
        <w:t xml:space="preserve">1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ห้อง)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 xml:space="preserve">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หากท่านจะท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ำ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การเปลี่ยนประเภทเตียงหน้างานหรือภายหลังทางทัวร์ขอท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ำ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การเช็คก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ับ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ทางโรงแรมก่อนเบ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ื้อง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ต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้น</w:t>
      </w:r>
    </w:p>
    <w:p w14:paraId="0E154745" w14:textId="77777777" w:rsidR="00B43F4D" w:rsidRPr="0047007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sectPr w:rsidR="00B43F4D" w:rsidRPr="0047007D" w:rsidSect="00F97C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128C" w14:textId="77777777" w:rsidR="000532A7" w:rsidRDefault="000532A7" w:rsidP="00B43F4D">
      <w:pPr>
        <w:spacing w:after="0" w:line="240" w:lineRule="auto"/>
      </w:pPr>
      <w:r>
        <w:separator/>
      </w:r>
    </w:p>
  </w:endnote>
  <w:endnote w:type="continuationSeparator" w:id="0">
    <w:p w14:paraId="1475E177" w14:textId="77777777" w:rsidR="000532A7" w:rsidRDefault="000532A7" w:rsidP="00B4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illeniaUPC">
    <w:altName w:val="Dillenia UPC Bold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8F108" w14:textId="77777777" w:rsidR="000532A7" w:rsidRDefault="000532A7" w:rsidP="00B43F4D">
      <w:pPr>
        <w:spacing w:after="0" w:line="240" w:lineRule="auto"/>
      </w:pPr>
      <w:r>
        <w:separator/>
      </w:r>
    </w:p>
  </w:footnote>
  <w:footnote w:type="continuationSeparator" w:id="0">
    <w:p w14:paraId="7C30B444" w14:textId="77777777" w:rsidR="000532A7" w:rsidRDefault="000532A7" w:rsidP="00B43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557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55"/>
    <w:rsid w:val="00023196"/>
    <w:rsid w:val="0003446B"/>
    <w:rsid w:val="000357C1"/>
    <w:rsid w:val="00035BC2"/>
    <w:rsid w:val="0003731B"/>
    <w:rsid w:val="000425F5"/>
    <w:rsid w:val="000532A7"/>
    <w:rsid w:val="000567C9"/>
    <w:rsid w:val="0006050B"/>
    <w:rsid w:val="00065378"/>
    <w:rsid w:val="000977FE"/>
    <w:rsid w:val="000C28BE"/>
    <w:rsid w:val="000C2A02"/>
    <w:rsid w:val="000D5007"/>
    <w:rsid w:val="000E6359"/>
    <w:rsid w:val="001203D9"/>
    <w:rsid w:val="0014581C"/>
    <w:rsid w:val="001555BB"/>
    <w:rsid w:val="00180CD1"/>
    <w:rsid w:val="00201FD9"/>
    <w:rsid w:val="00215315"/>
    <w:rsid w:val="00246679"/>
    <w:rsid w:val="00262D92"/>
    <w:rsid w:val="002713C7"/>
    <w:rsid w:val="002B72D3"/>
    <w:rsid w:val="002E12B0"/>
    <w:rsid w:val="002F005E"/>
    <w:rsid w:val="00310E9B"/>
    <w:rsid w:val="0032319E"/>
    <w:rsid w:val="003714B7"/>
    <w:rsid w:val="0037621C"/>
    <w:rsid w:val="003C2DE8"/>
    <w:rsid w:val="003E4F73"/>
    <w:rsid w:val="004542C7"/>
    <w:rsid w:val="00461A2E"/>
    <w:rsid w:val="00462277"/>
    <w:rsid w:val="0046633F"/>
    <w:rsid w:val="0047007D"/>
    <w:rsid w:val="0052731A"/>
    <w:rsid w:val="00544E67"/>
    <w:rsid w:val="00573767"/>
    <w:rsid w:val="00593522"/>
    <w:rsid w:val="005C5E35"/>
    <w:rsid w:val="00612526"/>
    <w:rsid w:val="00617830"/>
    <w:rsid w:val="00621E75"/>
    <w:rsid w:val="00644B79"/>
    <w:rsid w:val="00670229"/>
    <w:rsid w:val="00676BF7"/>
    <w:rsid w:val="00694387"/>
    <w:rsid w:val="006A4538"/>
    <w:rsid w:val="006C2F2D"/>
    <w:rsid w:val="006C35B3"/>
    <w:rsid w:val="006D07F4"/>
    <w:rsid w:val="006F0A65"/>
    <w:rsid w:val="006F1132"/>
    <w:rsid w:val="00705219"/>
    <w:rsid w:val="0072123B"/>
    <w:rsid w:val="0073658E"/>
    <w:rsid w:val="00742288"/>
    <w:rsid w:val="00746648"/>
    <w:rsid w:val="007B0847"/>
    <w:rsid w:val="007B1191"/>
    <w:rsid w:val="007B3666"/>
    <w:rsid w:val="007B6065"/>
    <w:rsid w:val="008066C2"/>
    <w:rsid w:val="00814E47"/>
    <w:rsid w:val="00831C41"/>
    <w:rsid w:val="008546A3"/>
    <w:rsid w:val="00864F5C"/>
    <w:rsid w:val="00871476"/>
    <w:rsid w:val="00894DA6"/>
    <w:rsid w:val="008F4B87"/>
    <w:rsid w:val="00901EB1"/>
    <w:rsid w:val="00902E7E"/>
    <w:rsid w:val="00967530"/>
    <w:rsid w:val="009700ED"/>
    <w:rsid w:val="00991D25"/>
    <w:rsid w:val="00997FE2"/>
    <w:rsid w:val="009B2E63"/>
    <w:rsid w:val="009E3875"/>
    <w:rsid w:val="00A070F6"/>
    <w:rsid w:val="00A12EC7"/>
    <w:rsid w:val="00A14CED"/>
    <w:rsid w:val="00A53A82"/>
    <w:rsid w:val="00A9136C"/>
    <w:rsid w:val="00A94764"/>
    <w:rsid w:val="00AA748A"/>
    <w:rsid w:val="00AD4D48"/>
    <w:rsid w:val="00B018ED"/>
    <w:rsid w:val="00B146C6"/>
    <w:rsid w:val="00B43F4D"/>
    <w:rsid w:val="00B461A9"/>
    <w:rsid w:val="00BA2CE6"/>
    <w:rsid w:val="00BC6AA2"/>
    <w:rsid w:val="00C00723"/>
    <w:rsid w:val="00C07755"/>
    <w:rsid w:val="00C17466"/>
    <w:rsid w:val="00C21815"/>
    <w:rsid w:val="00CE5A3F"/>
    <w:rsid w:val="00D045B7"/>
    <w:rsid w:val="00D72ED3"/>
    <w:rsid w:val="00D9189E"/>
    <w:rsid w:val="00D97316"/>
    <w:rsid w:val="00DB527B"/>
    <w:rsid w:val="00DB5B90"/>
    <w:rsid w:val="00DC0219"/>
    <w:rsid w:val="00DF0098"/>
    <w:rsid w:val="00DF2BE1"/>
    <w:rsid w:val="00DF3003"/>
    <w:rsid w:val="00E02F43"/>
    <w:rsid w:val="00E23271"/>
    <w:rsid w:val="00EB090B"/>
    <w:rsid w:val="00EC40EF"/>
    <w:rsid w:val="00EC658B"/>
    <w:rsid w:val="00F76218"/>
    <w:rsid w:val="00F94144"/>
    <w:rsid w:val="00F97C55"/>
    <w:rsid w:val="00FC3FB1"/>
    <w:rsid w:val="00FD4309"/>
    <w:rsid w:val="00FE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CA23F"/>
  <w15:chartTrackingRefBased/>
  <w15:docId w15:val="{D40E6548-8510-40AE-B393-1CF3B2B0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C5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C5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C5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C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C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97C5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97C5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9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C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C55"/>
    <w:rPr>
      <w:b/>
      <w:bCs/>
      <w:smallCaps/>
      <w:color w:val="2F5496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3714B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Cs w:val="24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47007D"/>
    <w:rPr>
      <w:rFonts w:ascii="Calibri" w:eastAsia="PMingLiU" w:hAnsi="Calibri" w:cs="Angsana New"/>
      <w:lang w:eastAsia="zh-TW"/>
    </w:rPr>
  </w:style>
  <w:style w:type="paragraph" w:styleId="NoSpacing">
    <w:name w:val="No Spacing"/>
    <w:link w:val="NoSpacingChar"/>
    <w:uiPriority w:val="1"/>
    <w:qFormat/>
    <w:rsid w:val="0047007D"/>
    <w:pPr>
      <w:spacing w:after="0" w:line="240" w:lineRule="auto"/>
    </w:pPr>
    <w:rPr>
      <w:rFonts w:ascii="Calibri" w:eastAsia="PMingLiU" w:hAnsi="Calibri" w:cs="Angsana New"/>
      <w:lang w:eastAsia="zh-TW"/>
    </w:rPr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47007D"/>
    <w:pPr>
      <w:spacing w:after="0" w:line="240" w:lineRule="auto"/>
    </w:pPr>
    <w:rPr>
      <w:kern w:val="0"/>
      <w:sz w:val="22"/>
      <w:szCs w:val="28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7007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0C2A02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43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F4D"/>
  </w:style>
  <w:style w:type="paragraph" w:styleId="Footer">
    <w:name w:val="footer"/>
    <w:basedOn w:val="Normal"/>
    <w:link w:val="FooterChar"/>
    <w:uiPriority w:val="99"/>
    <w:unhideWhenUsed/>
    <w:rsid w:val="00B43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F4D"/>
  </w:style>
  <w:style w:type="character" w:styleId="Strong">
    <w:name w:val="Strong"/>
    <w:qFormat/>
    <w:rsid w:val="00DF0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2651</Words>
  <Characters>15113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ภัทรธิดา ขันตี</dc:creator>
  <cp:keywords/>
  <dc:description/>
  <cp:lastModifiedBy>ภัทรธิดา ขันตี</cp:lastModifiedBy>
  <cp:revision>2</cp:revision>
  <cp:lastPrinted>2026-09-24T11:04:00Z</cp:lastPrinted>
  <dcterms:created xsi:type="dcterms:W3CDTF">2026-10-29T10:22:00Z</dcterms:created>
  <dcterms:modified xsi:type="dcterms:W3CDTF">2026-10-29T10:22:00Z</dcterms:modified>
</cp:coreProperties>
</file>